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672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72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672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3BCF2773" w:rsidR="00752C8F" w:rsidRPr="00267295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E40647">
        <w:rPr>
          <w:rFonts w:ascii="Times New Roman" w:hAnsi="Times New Roman"/>
          <w:b/>
          <w:sz w:val="24"/>
          <w:szCs w:val="24"/>
        </w:rPr>
        <w:t>2</w:t>
      </w:r>
      <w:r w:rsidR="00B430C8">
        <w:rPr>
          <w:rFonts w:ascii="Times New Roman" w:hAnsi="Times New Roman"/>
          <w:b/>
          <w:sz w:val="24"/>
          <w:szCs w:val="24"/>
        </w:rPr>
        <w:t>671</w:t>
      </w:r>
      <w:r w:rsidR="002B100F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din </w:t>
      </w:r>
      <w:r w:rsidR="009F759C">
        <w:rPr>
          <w:rFonts w:ascii="Times New Roman" w:hAnsi="Times New Roman"/>
          <w:b/>
          <w:sz w:val="24"/>
          <w:szCs w:val="24"/>
        </w:rPr>
        <w:t>1</w:t>
      </w:r>
      <w:r w:rsidR="00B430C8">
        <w:rPr>
          <w:rFonts w:ascii="Times New Roman" w:hAnsi="Times New Roman"/>
          <w:b/>
          <w:sz w:val="24"/>
          <w:szCs w:val="24"/>
        </w:rPr>
        <w:t>7</w:t>
      </w:r>
      <w:r w:rsidR="00C81E66">
        <w:rPr>
          <w:rFonts w:ascii="Times New Roman" w:hAnsi="Times New Roman"/>
          <w:b/>
          <w:sz w:val="24"/>
          <w:szCs w:val="24"/>
        </w:rPr>
        <w:t>.11.2025</w:t>
      </w:r>
    </w:p>
    <w:p w14:paraId="022D3272" w14:textId="77777777" w:rsidR="00DF6025" w:rsidRPr="002672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7295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4976AC4F" w:rsidR="00752C8F" w:rsidRPr="002672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Vă inform</w:t>
      </w:r>
      <w:r w:rsidR="005341C6" w:rsidRPr="00267295">
        <w:rPr>
          <w:rFonts w:ascii="Times New Roman" w:hAnsi="Times New Roman"/>
          <w:sz w:val="24"/>
          <w:szCs w:val="24"/>
        </w:rPr>
        <w:t>ez</w:t>
      </w:r>
      <w:r w:rsidRPr="002672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67295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B430C8">
        <w:rPr>
          <w:rFonts w:ascii="Times New Roman" w:hAnsi="Times New Roman"/>
          <w:b/>
          <w:sz w:val="24"/>
          <w:szCs w:val="24"/>
        </w:rPr>
        <w:t>10</w:t>
      </w:r>
      <w:r w:rsidR="00C81E66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B430C8">
        <w:rPr>
          <w:rFonts w:ascii="Times New Roman" w:hAnsi="Times New Roman"/>
          <w:b/>
          <w:sz w:val="24"/>
          <w:szCs w:val="24"/>
        </w:rPr>
        <w:t>16</w:t>
      </w:r>
      <w:r w:rsidR="00E8123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81E66">
        <w:rPr>
          <w:rFonts w:ascii="Times New Roman" w:hAnsi="Times New Roman"/>
          <w:b/>
          <w:sz w:val="24"/>
          <w:szCs w:val="24"/>
        </w:rPr>
        <w:t>Noiembrie</w:t>
      </w:r>
      <w:bookmarkEnd w:id="0"/>
      <w:r w:rsidR="00C726E8">
        <w:rPr>
          <w:rFonts w:ascii="Times New Roman" w:hAnsi="Times New Roman"/>
          <w:b/>
          <w:sz w:val="24"/>
          <w:szCs w:val="24"/>
        </w:rPr>
        <w:t xml:space="preserve"> 2025</w:t>
      </w:r>
      <w:r w:rsidR="00752C8F" w:rsidRPr="00267295">
        <w:rPr>
          <w:rFonts w:ascii="Times New Roman" w:hAnsi="Times New Roman"/>
          <w:b/>
          <w:sz w:val="24"/>
          <w:szCs w:val="24"/>
        </w:rPr>
        <w:t>,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poli</w:t>
      </w:r>
      <w:r w:rsidR="005341C6" w:rsidRPr="00267295">
        <w:rPr>
          <w:rFonts w:ascii="Times New Roman" w:hAnsi="Times New Roman"/>
          <w:sz w:val="24"/>
          <w:szCs w:val="24"/>
        </w:rPr>
        <w:t>ț</w:t>
      </w:r>
      <w:r w:rsidR="00752C8F" w:rsidRPr="00267295">
        <w:rPr>
          <w:rFonts w:ascii="Times New Roman" w:hAnsi="Times New Roman"/>
          <w:sz w:val="24"/>
          <w:szCs w:val="24"/>
        </w:rPr>
        <w:t>i</w:t>
      </w:r>
      <w:r w:rsidR="005341C6" w:rsidRPr="00267295">
        <w:rPr>
          <w:rFonts w:ascii="Times New Roman" w:hAnsi="Times New Roman"/>
          <w:sz w:val="24"/>
          <w:szCs w:val="24"/>
        </w:rPr>
        <w:t>ș</w:t>
      </w:r>
      <w:r w:rsidR="00752C8F" w:rsidRPr="002672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2672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2672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6729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67295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67295">
        <w:rPr>
          <w:rFonts w:ascii="Times New Roman" w:hAnsi="Times New Roman"/>
          <w:b/>
          <w:sz w:val="24"/>
          <w:szCs w:val="24"/>
        </w:rPr>
        <w:t>Călărași</w:t>
      </w:r>
      <w:r w:rsidR="00752C8F" w:rsidRPr="0026729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5E4D47A5" w:rsidR="00752C8F" w:rsidRPr="002672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În perioada </w:t>
      </w:r>
      <w:r w:rsidR="00B430C8">
        <w:rPr>
          <w:rFonts w:ascii="Times New Roman" w:hAnsi="Times New Roman"/>
          <w:b/>
          <w:sz w:val="24"/>
          <w:szCs w:val="24"/>
        </w:rPr>
        <w:t>10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B430C8">
        <w:rPr>
          <w:rFonts w:ascii="Times New Roman" w:hAnsi="Times New Roman"/>
          <w:b/>
          <w:sz w:val="24"/>
          <w:szCs w:val="24"/>
        </w:rPr>
        <w:t>16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726E8">
        <w:rPr>
          <w:rFonts w:ascii="Times New Roman" w:hAnsi="Times New Roman"/>
          <w:b/>
          <w:sz w:val="24"/>
          <w:szCs w:val="24"/>
        </w:rPr>
        <w:t xml:space="preserve">Noiembrie 2025 </w:t>
      </w:r>
      <w:r w:rsidR="004F3E9A"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672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2672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acționat</w:t>
      </w:r>
      <w:r w:rsidR="00A2456A" w:rsidRPr="00267295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67295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67295">
        <w:rPr>
          <w:rFonts w:ascii="Times New Roman" w:hAnsi="Times New Roman"/>
          <w:sz w:val="24"/>
          <w:szCs w:val="24"/>
        </w:rPr>
        <w:t>;</w:t>
      </w:r>
      <w:r w:rsidRPr="00267295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672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</w:t>
      </w:r>
      <w:r w:rsidR="00A2456A" w:rsidRPr="00267295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67295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67295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67295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67295">
        <w:rPr>
          <w:rFonts w:ascii="Times New Roman" w:hAnsi="Times New Roman"/>
          <w:sz w:val="24"/>
          <w:szCs w:val="24"/>
        </w:rPr>
        <w:t xml:space="preserve"> </w:t>
      </w:r>
      <w:r w:rsidR="00A2456A" w:rsidRPr="00267295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67295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67295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67295">
        <w:rPr>
          <w:rFonts w:ascii="Times New Roman" w:hAnsi="Times New Roman"/>
          <w:sz w:val="24"/>
          <w:szCs w:val="24"/>
        </w:rPr>
        <w:t>, intervenind operativ la sesizările cetățenilor</w:t>
      </w:r>
      <w:r w:rsidRPr="00267295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672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672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672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672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67295">
        <w:rPr>
          <w:rFonts w:ascii="Times New Roman" w:hAnsi="Times New Roman"/>
          <w:sz w:val="24"/>
          <w:szCs w:val="24"/>
        </w:rPr>
        <w:t xml:space="preserve"> </w:t>
      </w:r>
      <w:r w:rsidR="00863982" w:rsidRPr="00267295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67295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desfășurat </w:t>
      </w:r>
      <w:r w:rsidRPr="00267295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67295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67295">
        <w:rPr>
          <w:rFonts w:ascii="Times New Roman" w:hAnsi="Times New Roman"/>
          <w:sz w:val="24"/>
          <w:szCs w:val="24"/>
        </w:rPr>
        <w:t>mopede</w:t>
      </w:r>
      <w:proofErr w:type="spellEnd"/>
      <w:r w:rsidRPr="00267295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6AD58AB8" w14:textId="530E7999" w:rsidR="00686E4E" w:rsidRPr="00E40647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desfășurat acțiuni de prevenire și informare în zona parcărilor de domiciliu, datorită modificării Regulamentului parcărilor de domiciliu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24382CDC" w14:textId="36E86381" w:rsidR="00752C8F" w:rsidRPr="002672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lastRenderedPageBreak/>
        <w:t>În perioada</w:t>
      </w:r>
      <w:r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B430C8">
        <w:rPr>
          <w:rFonts w:ascii="Times New Roman" w:hAnsi="Times New Roman"/>
          <w:b/>
          <w:sz w:val="24"/>
          <w:szCs w:val="24"/>
        </w:rPr>
        <w:t>10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B430C8">
        <w:rPr>
          <w:rFonts w:ascii="Times New Roman" w:hAnsi="Times New Roman"/>
          <w:b/>
          <w:sz w:val="24"/>
          <w:szCs w:val="24"/>
        </w:rPr>
        <w:t>16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726E8">
        <w:rPr>
          <w:rFonts w:ascii="Times New Roman" w:hAnsi="Times New Roman"/>
          <w:b/>
          <w:sz w:val="24"/>
          <w:szCs w:val="24"/>
        </w:rPr>
        <w:t xml:space="preserve">Noiembrie 2025 </w:t>
      </w:r>
      <w:r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672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2672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67295">
        <w:rPr>
          <w:rFonts w:ascii="Times New Roman" w:hAnsi="Times New Roman"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37B78">
        <w:rPr>
          <w:rFonts w:ascii="Times New Roman" w:hAnsi="Times New Roman"/>
          <w:b/>
          <w:bCs/>
          <w:i/>
          <w:sz w:val="24"/>
          <w:szCs w:val="24"/>
        </w:rPr>
        <w:t>63</w:t>
      </w:r>
      <w:r w:rsidR="00F32250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Pr="00267295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3</w:t>
      </w:r>
      <w:r w:rsidR="00037B78">
        <w:rPr>
          <w:rFonts w:ascii="Times New Roman" w:hAnsi="Times New Roman"/>
          <w:b/>
          <w:bCs/>
          <w:i/>
          <w:sz w:val="24"/>
          <w:szCs w:val="24"/>
        </w:rPr>
        <w:t>5</w:t>
      </w:r>
      <w:r w:rsidR="007E0B11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037B78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54076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67295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8706D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au întocmit </w:t>
      </w:r>
      <w:r w:rsidR="00037B78">
        <w:rPr>
          <w:rFonts w:ascii="Times New Roman" w:hAnsi="Times New Roman"/>
          <w:b/>
          <w:i/>
          <w:sz w:val="24"/>
          <w:szCs w:val="24"/>
        </w:rPr>
        <w:t>2</w:t>
      </w:r>
      <w:r w:rsidR="00D1784B" w:rsidRPr="00267295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au întocmit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9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929D1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au soluționat </w:t>
      </w:r>
      <w:r w:rsidR="00037B78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67295">
        <w:rPr>
          <w:rFonts w:ascii="Times New Roman" w:hAnsi="Times New Roman"/>
          <w:i/>
          <w:sz w:val="24"/>
          <w:szCs w:val="24"/>
        </w:rPr>
        <w:t>or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67295">
        <w:rPr>
          <w:rFonts w:ascii="Times New Roman" w:hAnsi="Times New Roman"/>
          <w:i/>
          <w:sz w:val="24"/>
          <w:szCs w:val="24"/>
        </w:rPr>
        <w:t>ă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67295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1414B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037B78">
        <w:rPr>
          <w:rFonts w:ascii="Times New Roman" w:hAnsi="Times New Roman"/>
          <w:i/>
          <w:sz w:val="24"/>
          <w:szCs w:val="24"/>
        </w:rPr>
        <w:t xml:space="preserve">au depistat </w:t>
      </w:r>
      <w:r w:rsidR="00037B78" w:rsidRPr="00037B78">
        <w:rPr>
          <w:rFonts w:ascii="Times New Roman" w:hAnsi="Times New Roman"/>
          <w:b/>
          <w:bCs/>
          <w:i/>
          <w:sz w:val="24"/>
          <w:szCs w:val="24"/>
        </w:rPr>
        <w:t>o infracțiune flagrantă cu doi autori</w:t>
      </w:r>
      <w:r w:rsidR="00037B78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="00037B78" w:rsidRPr="00037B78">
        <w:rPr>
          <w:rFonts w:ascii="Times New Roman" w:hAnsi="Times New Roman"/>
          <w:i/>
          <w:sz w:val="24"/>
          <w:szCs w:val="24"/>
        </w:rPr>
        <w:t>pe care i-au predat reprezentanților I.P.J. Călărași</w:t>
      </w:r>
      <w:r w:rsidR="00037B78">
        <w:rPr>
          <w:rFonts w:ascii="Times New Roman" w:hAnsi="Times New Roman"/>
          <w:i/>
          <w:sz w:val="24"/>
          <w:szCs w:val="24"/>
        </w:rPr>
        <w:t xml:space="preserve"> pentru continuarea cercetărilor sub aspectul săvârșirii infracțiunii de </w:t>
      </w:r>
      <w:r w:rsidR="00037B78" w:rsidRPr="00037B78">
        <w:rPr>
          <w:rFonts w:ascii="Times New Roman" w:hAnsi="Times New Roman"/>
          <w:b/>
          <w:bCs/>
          <w:i/>
          <w:sz w:val="24"/>
          <w:szCs w:val="24"/>
          <w:lang w:val="en-US"/>
        </w:rPr>
        <w:t>“</w:t>
      </w:r>
      <w:r w:rsidR="00037B78" w:rsidRPr="00037B78">
        <w:rPr>
          <w:rFonts w:ascii="Times New Roman" w:hAnsi="Times New Roman"/>
          <w:b/>
          <w:bCs/>
          <w:i/>
          <w:sz w:val="24"/>
          <w:szCs w:val="24"/>
        </w:rPr>
        <w:t>Violarea sediului profesional”</w:t>
      </w:r>
      <w:r w:rsidR="00037B78">
        <w:rPr>
          <w:rFonts w:ascii="Times New Roman" w:hAnsi="Times New Roman"/>
          <w:b/>
          <w:bCs/>
          <w:i/>
          <w:sz w:val="24"/>
          <w:szCs w:val="24"/>
        </w:rPr>
        <w:t xml:space="preserve">- art. 225 C.P. </w:t>
      </w:r>
      <w:r w:rsidR="00037B78" w:rsidRPr="00037B78">
        <w:rPr>
          <w:rFonts w:ascii="Times New Roman" w:hAnsi="Times New Roman"/>
          <w:i/>
          <w:sz w:val="24"/>
          <w:szCs w:val="24"/>
          <w:lang w:val="en-US"/>
        </w:rPr>
        <w:t>;</w:t>
      </w:r>
      <w:r w:rsidR="00037B7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37B78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67295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67295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843BCF">
        <w:rPr>
          <w:rFonts w:ascii="Times New Roman" w:hAnsi="Times New Roman"/>
          <w:i/>
          <w:sz w:val="24"/>
          <w:szCs w:val="24"/>
        </w:rPr>
        <w:t xml:space="preserve"> </w:t>
      </w:r>
      <w:r w:rsidR="008020F2">
        <w:rPr>
          <w:rFonts w:ascii="Times New Roman" w:hAnsi="Times New Roman"/>
          <w:i/>
          <w:sz w:val="24"/>
          <w:szCs w:val="24"/>
        </w:rPr>
        <w:t xml:space="preserve">au aplanat </w:t>
      </w:r>
      <w:r w:rsidR="00037B78">
        <w:rPr>
          <w:rFonts w:ascii="Times New Roman" w:hAnsi="Times New Roman"/>
          <w:b/>
          <w:bCs/>
          <w:i/>
          <w:sz w:val="24"/>
          <w:szCs w:val="24"/>
        </w:rPr>
        <w:t>3</w:t>
      </w:r>
      <w:r w:rsidR="008020F2" w:rsidRPr="008020F2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8020F2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au depistat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037B78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acestora de pe domeniul public</w:t>
      </w:r>
      <w:r w:rsidR="009A6F83">
        <w:rPr>
          <w:rFonts w:ascii="Times New Roman" w:hAnsi="Times New Roman"/>
          <w:i/>
          <w:sz w:val="24"/>
          <w:szCs w:val="24"/>
          <w:lang w:val="en-US"/>
        </w:rPr>
        <w:t>;</w:t>
      </w:r>
      <w:r w:rsidR="00620BDA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037B78">
        <w:rPr>
          <w:rFonts w:ascii="Times New Roman" w:hAnsi="Times New Roman"/>
          <w:i/>
          <w:sz w:val="24"/>
          <w:szCs w:val="24"/>
        </w:rPr>
        <w:t xml:space="preserve">au desfășurat procedurile specifice impuse de </w:t>
      </w:r>
      <w:r w:rsidR="00037B78" w:rsidRPr="00037B78">
        <w:rPr>
          <w:rFonts w:ascii="Times New Roman" w:hAnsi="Times New Roman"/>
          <w:b/>
          <w:bCs/>
          <w:i/>
          <w:sz w:val="24"/>
          <w:szCs w:val="24"/>
        </w:rPr>
        <w:t>Legea 421/2002</w:t>
      </w:r>
      <w:r w:rsidR="00037B78">
        <w:rPr>
          <w:rFonts w:ascii="Times New Roman" w:hAnsi="Times New Roman"/>
          <w:i/>
          <w:sz w:val="24"/>
          <w:szCs w:val="24"/>
        </w:rPr>
        <w:t xml:space="preserve"> pentru </w:t>
      </w:r>
      <w:r w:rsidR="00037B78" w:rsidRPr="00037B78">
        <w:rPr>
          <w:rFonts w:ascii="Times New Roman" w:hAnsi="Times New Roman"/>
          <w:b/>
          <w:bCs/>
          <w:i/>
          <w:sz w:val="24"/>
          <w:szCs w:val="24"/>
        </w:rPr>
        <w:t>trecere în proprietatea U.A.T Călărași a 5 autovehicule abandonate</w:t>
      </w:r>
      <w:r w:rsidR="00037B78">
        <w:rPr>
          <w:rFonts w:ascii="Times New Roman" w:hAnsi="Times New Roman"/>
          <w:b/>
          <w:bCs/>
          <w:i/>
          <w:sz w:val="24"/>
          <w:szCs w:val="24"/>
          <w:lang w:val="en-US"/>
        </w:rPr>
        <w:t>;</w:t>
      </w:r>
      <w:r w:rsidR="00037B78">
        <w:rPr>
          <w:rFonts w:ascii="Times New Roman" w:hAnsi="Times New Roman"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constatat</w:t>
      </w:r>
      <w:r w:rsidR="002B100F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BA4233">
        <w:rPr>
          <w:rFonts w:ascii="Times New Roman" w:hAnsi="Times New Roman"/>
          <w:b/>
          <w:bCs/>
          <w:i/>
          <w:sz w:val="24"/>
          <w:szCs w:val="24"/>
        </w:rPr>
        <w:t>50</w:t>
      </w:r>
      <w:r w:rsidR="003E65E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67295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BA4233">
        <w:rPr>
          <w:rFonts w:ascii="Times New Roman" w:hAnsi="Times New Roman"/>
          <w:b/>
          <w:bCs/>
          <w:i/>
          <w:sz w:val="24"/>
          <w:szCs w:val="24"/>
        </w:rPr>
        <w:t>7</w:t>
      </w:r>
      <w:r w:rsidR="006A31A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67295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BA4233">
        <w:rPr>
          <w:rFonts w:ascii="Times New Roman" w:hAnsi="Times New Roman"/>
          <w:b/>
          <w:bCs/>
          <w:i/>
          <w:sz w:val="24"/>
          <w:szCs w:val="24"/>
        </w:rPr>
        <w:t>4</w:t>
      </w:r>
      <w:r w:rsidR="009943BB" w:rsidRPr="00267295">
        <w:rPr>
          <w:rFonts w:ascii="Times New Roman" w:hAnsi="Times New Roman"/>
          <w:b/>
          <w:bCs/>
          <w:i/>
          <w:sz w:val="24"/>
          <w:szCs w:val="24"/>
        </w:rPr>
        <w:t>.</w:t>
      </w:r>
      <w:r w:rsidR="00BA4233">
        <w:rPr>
          <w:rFonts w:ascii="Times New Roman" w:hAnsi="Times New Roman"/>
          <w:b/>
          <w:bCs/>
          <w:i/>
          <w:sz w:val="24"/>
          <w:szCs w:val="24"/>
        </w:rPr>
        <w:t>117,5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67295">
        <w:rPr>
          <w:rFonts w:ascii="Times New Roman" w:hAnsi="Times New Roman"/>
          <w:i/>
          <w:sz w:val="24"/>
          <w:szCs w:val="24"/>
        </w:rPr>
        <w:t>) și</w:t>
      </w:r>
      <w:r w:rsidR="00A744E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BA4233">
        <w:rPr>
          <w:rFonts w:ascii="Times New Roman" w:hAnsi="Times New Roman"/>
          <w:b/>
          <w:bCs/>
          <w:i/>
          <w:sz w:val="24"/>
          <w:szCs w:val="24"/>
        </w:rPr>
        <w:t>23</w:t>
      </w:r>
      <w:r w:rsidRPr="00267295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672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67295">
        <w:rPr>
          <w:rFonts w:ascii="Times New Roman" w:hAnsi="Times New Roman"/>
          <w:i/>
          <w:sz w:val="24"/>
          <w:szCs w:val="24"/>
        </w:rPr>
        <w:t>Legea 61/1991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67295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67295">
        <w:rPr>
          <w:rFonts w:ascii="Times New Roman" w:hAnsi="Times New Roman"/>
          <w:i/>
          <w:sz w:val="24"/>
          <w:szCs w:val="24"/>
        </w:rPr>
        <w:t>98</w:t>
      </w:r>
      <w:r w:rsidR="00016C19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828BE" w:rsidRPr="00267295">
        <w:rPr>
          <w:rFonts w:ascii="Times New Roman" w:hAnsi="Times New Roman"/>
          <w:i/>
          <w:sz w:val="24"/>
          <w:szCs w:val="24"/>
        </w:rPr>
        <w:t>, HCL 135/2018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67295">
        <w:rPr>
          <w:rFonts w:ascii="Times New Roman" w:hAnsi="Times New Roman"/>
          <w:i/>
          <w:sz w:val="24"/>
          <w:szCs w:val="24"/>
        </w:rPr>
        <w:t>94</w:t>
      </w:r>
      <w:r w:rsidR="00DC363A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C363A" w:rsidRPr="00267295">
        <w:rPr>
          <w:rFonts w:ascii="Times New Roman" w:hAnsi="Times New Roman"/>
          <w:i/>
          <w:sz w:val="24"/>
          <w:szCs w:val="24"/>
        </w:rPr>
        <w:t>)</w:t>
      </w:r>
      <w:r w:rsidRPr="00267295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672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DA3F55F" w:rsidR="0032497D" w:rsidRPr="002672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BA4233">
        <w:rPr>
          <w:rFonts w:ascii="Times New Roman" w:hAnsi="Times New Roman"/>
          <w:b/>
          <w:sz w:val="24"/>
          <w:szCs w:val="24"/>
        </w:rPr>
        <w:t>13</w:t>
      </w:r>
      <w:r w:rsidR="0027279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>fapt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67295">
        <w:rPr>
          <w:rFonts w:ascii="Times New Roman" w:hAnsi="Times New Roman"/>
          <w:b/>
          <w:sz w:val="24"/>
          <w:szCs w:val="24"/>
        </w:rPr>
        <w:t>i</w:t>
      </w:r>
      <w:r w:rsidRPr="002672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="00016C19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BA4233">
        <w:rPr>
          <w:rFonts w:ascii="Times New Roman" w:hAnsi="Times New Roman"/>
          <w:b/>
          <w:sz w:val="24"/>
          <w:szCs w:val="24"/>
        </w:rPr>
        <w:t xml:space="preserve">în valoare de 1417,5 lei dar și cu </w:t>
      </w:r>
      <w:r w:rsidR="009A0234" w:rsidRPr="00267295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 xml:space="preserve">plus </w:t>
      </w:r>
      <w:r w:rsidR="00BA4233">
        <w:rPr>
          <w:rFonts w:ascii="Times New Roman" w:hAnsi="Times New Roman"/>
          <w:b/>
          <w:sz w:val="24"/>
          <w:szCs w:val="24"/>
        </w:rPr>
        <w:t>24</w:t>
      </w:r>
      <w:r w:rsidR="0053257C" w:rsidRPr="002672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672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51F36DBC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A423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BA423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BA423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BA423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BA423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BA4233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BA4233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293410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47E8683" w14:textId="77777777" w:rsidR="00293410" w:rsidRPr="00293410" w:rsidRDefault="00293410" w:rsidP="0029341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07684D0" w14:textId="567D0329" w:rsidR="00611C0F" w:rsidRDefault="00611C0F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Călărași – </w:t>
      </w:r>
      <w:r w:rsidR="001854E7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BA4233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 w:rsidR="00BA4233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1F8314F" w14:textId="77777777" w:rsidR="0062383A" w:rsidRPr="0062383A" w:rsidRDefault="0062383A" w:rsidP="006238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0F238256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854E7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67295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43B7C72" w14:textId="77777777" w:rsidR="001854E7" w:rsidRPr="001854E7" w:rsidRDefault="001854E7" w:rsidP="001854E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0AB6994" w14:textId="549E202B" w:rsidR="001854E7" w:rsidRPr="00095D52" w:rsidRDefault="001854E7" w:rsidP="001854E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40/2013 – privind accesul pe raza municipiului a autovehiculelor cu masa maximă admisă mai mare de 3,5 tone - 1 faptă constatată fiind aplicată sancțiune contravențională în valoare de 1000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4BCC319A" w14:textId="77777777" w:rsidR="00095D52" w:rsidRPr="00095D52" w:rsidRDefault="00095D52" w:rsidP="00095D5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712C0666" w:rsidR="00095D52" w:rsidRPr="00095D52" w:rsidRDefault="00095D5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095D52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- </w:t>
      </w:r>
      <w:r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095D52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095D52">
        <w:rPr>
          <w:rFonts w:ascii="Times New Roman" w:hAnsi="Times New Roman"/>
          <w:b/>
          <w:sz w:val="24"/>
          <w:szCs w:val="24"/>
          <w:lang w:eastAsia="ro-RO"/>
        </w:rPr>
        <w:t>00 lei dar și cu avertisment scris ;</w:t>
      </w:r>
    </w:p>
    <w:p w14:paraId="1BA66886" w14:textId="77777777" w:rsidR="002324E0" w:rsidRPr="002324E0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1788E2" w14:textId="7F3BEC75" w:rsidR="005B3237" w:rsidRPr="00267295" w:rsidRDefault="005B3237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F2D22AE" w14:textId="77777777" w:rsidR="003B3891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5EB37BD" w14:textId="77777777" w:rsidR="00095D52" w:rsidRDefault="00095D52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B14549D" w14:textId="77777777" w:rsidR="00095D52" w:rsidRDefault="00095D52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DA5224C" w14:textId="77777777" w:rsidR="00095D52" w:rsidRDefault="00095D52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CAA5234" w14:textId="77777777" w:rsidR="00095D52" w:rsidRDefault="00095D52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335EBB9" w14:textId="77777777" w:rsidR="00095D52" w:rsidRDefault="00095D52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68C9261" w14:textId="77777777" w:rsidR="00095D52" w:rsidRDefault="00095D52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C76459E" w14:textId="77777777" w:rsidR="00095D52" w:rsidRPr="00267295" w:rsidRDefault="00095D52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67295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672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672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267295">
        <w:rPr>
          <w:rFonts w:ascii="Times New Roman" w:hAnsi="Times New Roman"/>
          <w:b/>
          <w:sz w:val="24"/>
          <w:szCs w:val="24"/>
        </w:rPr>
        <w:t>Anexa 1</w:t>
      </w:r>
      <w:r w:rsidRPr="00267295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24FF19A" w14:textId="77777777" w:rsidR="00095D52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CEFC0EA" w14:textId="77777777" w:rsidR="00095D52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4D2D006" w14:textId="77777777" w:rsidR="00095D52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8BB294D" w14:textId="77777777" w:rsidR="00095D52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67295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672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672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67295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67295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B7DA" w14:textId="77777777" w:rsidR="00784BE2" w:rsidRDefault="00784BE2" w:rsidP="001D2382">
      <w:pPr>
        <w:spacing w:after="0" w:line="240" w:lineRule="auto"/>
      </w:pPr>
      <w:r>
        <w:separator/>
      </w:r>
    </w:p>
  </w:endnote>
  <w:endnote w:type="continuationSeparator" w:id="0">
    <w:p w14:paraId="4BA01122" w14:textId="77777777" w:rsidR="00784BE2" w:rsidRDefault="00784BE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8FAF" w14:textId="77777777" w:rsidR="00784BE2" w:rsidRDefault="00784BE2" w:rsidP="001D2382">
      <w:pPr>
        <w:spacing w:after="0" w:line="240" w:lineRule="auto"/>
      </w:pPr>
      <w:r>
        <w:separator/>
      </w:r>
    </w:p>
  </w:footnote>
  <w:footnote w:type="continuationSeparator" w:id="0">
    <w:p w14:paraId="05A87035" w14:textId="77777777" w:rsidR="00784BE2" w:rsidRDefault="00784BE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7AA"/>
    <w:rsid w:val="00977FB3"/>
    <w:rsid w:val="00980409"/>
    <w:rsid w:val="00981B10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1067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2025-01-13T07:28:00Z</cp:lastPrinted>
  <dcterms:created xsi:type="dcterms:W3CDTF">2025-11-18T06:36:00Z</dcterms:created>
  <dcterms:modified xsi:type="dcterms:W3CDTF">2025-11-18T08:46:00Z</dcterms:modified>
</cp:coreProperties>
</file>