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25E89">
        <w:rPr>
          <w:rFonts w:ascii="Times New Roman" w:hAnsi="Times New Roman"/>
          <w:b/>
          <w:sz w:val="24"/>
          <w:szCs w:val="24"/>
        </w:rPr>
        <w:t>2032</w:t>
      </w:r>
      <w:r w:rsidR="000E6E5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325E89">
        <w:rPr>
          <w:rFonts w:ascii="Times New Roman" w:hAnsi="Times New Roman"/>
          <w:b/>
          <w:sz w:val="24"/>
          <w:szCs w:val="24"/>
        </w:rPr>
        <w:t>22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AB275C" w:rsidRPr="00EF593E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Vă informăm că în perioada </w:t>
      </w:r>
      <w:r w:rsidR="00325E89">
        <w:rPr>
          <w:rFonts w:ascii="Times New Roman" w:hAnsi="Times New Roman"/>
          <w:b/>
          <w:sz w:val="24"/>
          <w:szCs w:val="24"/>
        </w:rPr>
        <w:t>15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–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AC16C9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403EA3" w:rsidRPr="00EF593E">
        <w:rPr>
          <w:rFonts w:ascii="Times New Roman" w:hAnsi="Times New Roman"/>
          <w:b/>
          <w:sz w:val="24"/>
          <w:szCs w:val="24"/>
        </w:rPr>
        <w:t>Martie</w:t>
      </w:r>
      <w:r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prevăzute în</w:t>
      </w:r>
      <w:r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>H.G.nr. 1332/2010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325E89">
        <w:rPr>
          <w:rFonts w:ascii="Times New Roman" w:hAnsi="Times New Roman"/>
          <w:b/>
          <w:sz w:val="24"/>
          <w:szCs w:val="24"/>
        </w:rPr>
        <w:t>15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AC16C9">
        <w:rPr>
          <w:rFonts w:ascii="Times New Roman" w:hAnsi="Times New Roman"/>
          <w:b/>
          <w:sz w:val="24"/>
          <w:szCs w:val="24"/>
        </w:rPr>
        <w:t>1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Martie 2021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Pr="00EF593E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25E89">
        <w:rPr>
          <w:rFonts w:ascii="Times New Roman" w:hAnsi="Times New Roman"/>
          <w:b/>
          <w:sz w:val="24"/>
          <w:szCs w:val="24"/>
        </w:rPr>
        <w:t>15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AC16C9">
        <w:rPr>
          <w:rFonts w:ascii="Times New Roman" w:hAnsi="Times New Roman"/>
          <w:b/>
          <w:sz w:val="24"/>
          <w:szCs w:val="24"/>
        </w:rPr>
        <w:t>1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Martie 2021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C2E4E">
        <w:rPr>
          <w:rFonts w:ascii="Times New Roman" w:hAnsi="Times New Roman"/>
          <w:b/>
          <w:sz w:val="24"/>
          <w:szCs w:val="24"/>
        </w:rPr>
        <w:t>1</w:t>
      </w:r>
      <w:r w:rsidR="00E0037B">
        <w:rPr>
          <w:rFonts w:ascii="Times New Roman" w:hAnsi="Times New Roman"/>
          <w:b/>
          <w:sz w:val="24"/>
          <w:szCs w:val="24"/>
        </w:rPr>
        <w:t>82</w:t>
      </w:r>
      <w:r w:rsidR="00133C69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E0037B">
        <w:rPr>
          <w:rFonts w:ascii="Times New Roman" w:hAnsi="Times New Roman"/>
          <w:b/>
          <w:sz w:val="24"/>
          <w:szCs w:val="24"/>
        </w:rPr>
        <w:t>20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0D5E2D" w:rsidRPr="00EF593E">
        <w:rPr>
          <w:rFonts w:ascii="Times New Roman" w:hAnsi="Times New Roman"/>
          <w:b/>
          <w:sz w:val="24"/>
          <w:szCs w:val="24"/>
        </w:rPr>
        <w:t>3</w:t>
      </w:r>
      <w:r w:rsidR="00E0037B">
        <w:rPr>
          <w:rFonts w:ascii="Times New Roman" w:hAnsi="Times New Roman"/>
          <w:b/>
          <w:sz w:val="24"/>
          <w:szCs w:val="24"/>
        </w:rPr>
        <w:t>5</w:t>
      </w:r>
      <w:r w:rsidR="001006AA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AC2E4E">
        <w:rPr>
          <w:rFonts w:ascii="Times New Roman" w:hAnsi="Times New Roman"/>
          <w:b/>
          <w:sz w:val="24"/>
          <w:szCs w:val="24"/>
        </w:rPr>
        <w:t>5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AC2E4E">
        <w:rPr>
          <w:rFonts w:ascii="Times New Roman" w:hAnsi="Times New Roman"/>
          <w:b/>
          <w:sz w:val="24"/>
          <w:szCs w:val="24"/>
        </w:rPr>
        <w:t>6</w:t>
      </w:r>
      <w:r w:rsidR="00E0037B">
        <w:rPr>
          <w:rFonts w:ascii="Times New Roman" w:hAnsi="Times New Roman"/>
          <w:b/>
          <w:sz w:val="24"/>
          <w:szCs w:val="24"/>
        </w:rPr>
        <w:t>9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0037B">
        <w:rPr>
          <w:rFonts w:ascii="Times New Roman" w:hAnsi="Times New Roman"/>
          <w:b/>
          <w:sz w:val="24"/>
          <w:szCs w:val="24"/>
        </w:rPr>
        <w:t>34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0037B">
        <w:rPr>
          <w:rFonts w:ascii="Times New Roman" w:hAnsi="Times New Roman"/>
          <w:b/>
          <w:sz w:val="24"/>
          <w:szCs w:val="24"/>
        </w:rPr>
        <w:t>8420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E0037B">
        <w:rPr>
          <w:rFonts w:ascii="Times New Roman" w:hAnsi="Times New Roman"/>
          <w:b/>
          <w:sz w:val="24"/>
          <w:szCs w:val="24"/>
        </w:rPr>
        <w:t>35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EF593E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0037B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în valoare de </w:t>
      </w:r>
      <w:r w:rsidR="00E0037B">
        <w:rPr>
          <w:rFonts w:ascii="Times New Roman" w:hAnsi="Times New Roman"/>
          <w:b/>
          <w:sz w:val="24"/>
          <w:szCs w:val="24"/>
        </w:rPr>
        <w:t>580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 lei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E0037B">
        <w:rPr>
          <w:rFonts w:ascii="Times New Roman" w:hAnsi="Times New Roman"/>
          <w:b/>
          <w:sz w:val="24"/>
          <w:szCs w:val="24"/>
        </w:rPr>
        <w:t>8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AC2E4E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0057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AC2E4E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0037B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E0037B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E0037B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E0037B">
        <w:rPr>
          <w:rFonts w:ascii="Times New Roman" w:hAnsi="Times New Roman"/>
          <w:b/>
          <w:sz w:val="24"/>
          <w:szCs w:val="24"/>
        </w:rPr>
        <w:t>ă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E0037B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cu avertisment scris .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57034" w:rsidRDefault="00957034" w:rsidP="0095703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H.C.L. nr.219/2008 regulament de gospodărire comunală a municipiului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E0037B">
        <w:rPr>
          <w:rFonts w:ascii="Times New Roman" w:hAnsi="Times New Roman"/>
          <w:b/>
          <w:sz w:val="24"/>
          <w:szCs w:val="24"/>
        </w:rPr>
        <w:t>5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E0037B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E0037B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E0037B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E0037B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0037B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E0037B">
        <w:rPr>
          <w:rFonts w:ascii="Times New Roman" w:hAnsi="Times New Roman"/>
          <w:b/>
          <w:sz w:val="24"/>
          <w:szCs w:val="24"/>
        </w:rPr>
        <w:t>în valoare de 1000 lei</w:t>
      </w:r>
      <w:r w:rsidRPr="00EF593E">
        <w:rPr>
          <w:rFonts w:ascii="Times New Roman" w:hAnsi="Times New Roman"/>
          <w:b/>
          <w:sz w:val="24"/>
          <w:szCs w:val="24"/>
        </w:rPr>
        <w:t xml:space="preserve"> . </w:t>
      </w:r>
    </w:p>
    <w:p w:rsidR="00AC2E4E" w:rsidRDefault="00AC2E4E" w:rsidP="00AC2E4E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77DD4" w:rsidRDefault="00177DD4" w:rsidP="00177DD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Regulament pentru ocuparea temporară a domeniului public sau privat în municipiul Călărași –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00 lei . </w:t>
      </w:r>
      <w:r w:rsidRPr="006A6E6C">
        <w:rPr>
          <w:rFonts w:ascii="Times New Roman" w:hAnsi="Times New Roman"/>
          <w:b/>
          <w:sz w:val="24"/>
          <w:szCs w:val="24"/>
        </w:rPr>
        <w:t xml:space="preserve"> </w:t>
      </w:r>
    </w:p>
    <w:p w:rsidR="00177DD4" w:rsidRDefault="00177DD4" w:rsidP="00177DD4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77DD4" w:rsidRDefault="00177DD4" w:rsidP="00177D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177DD4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177DD4" w:rsidRDefault="00177DD4" w:rsidP="00177D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211/2011 </w:t>
      </w:r>
      <w:r w:rsidR="00A76934">
        <w:rPr>
          <w:rFonts w:ascii="Times New Roman" w:hAnsi="Times New Roman"/>
          <w:b/>
          <w:sz w:val="24"/>
          <w:szCs w:val="24"/>
          <w:lang w:eastAsia="ro-RO"/>
        </w:rPr>
        <w:t>–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76934">
        <w:rPr>
          <w:rFonts w:ascii="Times New Roman" w:hAnsi="Times New Roman"/>
          <w:b/>
          <w:sz w:val="24"/>
          <w:szCs w:val="24"/>
          <w:lang w:eastAsia="ro-RO"/>
        </w:rPr>
        <w:t xml:space="preserve">privind regimul deșeurilor – 1 faptă constatată fiind aplicată sancțiune contravențională în valoare de 4500 lei . </w:t>
      </w:r>
      <w:bookmarkStart w:id="0" w:name="_GoBack"/>
      <w:bookmarkEnd w:id="0"/>
      <w:r w:rsidR="00A769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81" w:rsidRDefault="00442481" w:rsidP="001D2382">
      <w:pPr>
        <w:spacing w:after="0" w:line="240" w:lineRule="auto"/>
      </w:pPr>
      <w:r>
        <w:separator/>
      </w:r>
    </w:p>
  </w:endnote>
  <w:endnote w:type="continuationSeparator" w:id="0">
    <w:p w:rsidR="00442481" w:rsidRDefault="0044248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7693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81" w:rsidRDefault="00442481" w:rsidP="001D2382">
      <w:pPr>
        <w:spacing w:after="0" w:line="240" w:lineRule="auto"/>
      </w:pPr>
      <w:r>
        <w:separator/>
      </w:r>
    </w:p>
  </w:footnote>
  <w:footnote w:type="continuationSeparator" w:id="0">
    <w:p w:rsidR="00442481" w:rsidRDefault="0044248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4248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4248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4248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9DF4-E47F-4B6F-B8F8-7492547B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728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2021-03-22T06:43:00Z</dcterms:created>
  <dcterms:modified xsi:type="dcterms:W3CDTF">2021-03-22T08:12:00Z</dcterms:modified>
</cp:coreProperties>
</file>