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4096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0967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60586">
        <w:rPr>
          <w:rFonts w:ascii="Times New Roman" w:hAnsi="Times New Roman"/>
          <w:b/>
          <w:sz w:val="24"/>
          <w:szCs w:val="24"/>
        </w:rPr>
        <w:t>2370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 xml:space="preserve">din </w:t>
      </w:r>
      <w:r w:rsidR="00160586">
        <w:rPr>
          <w:rFonts w:ascii="Times New Roman" w:hAnsi="Times New Roman"/>
          <w:b/>
          <w:sz w:val="24"/>
          <w:szCs w:val="24"/>
        </w:rPr>
        <w:t>07</w:t>
      </w:r>
      <w:r w:rsidRPr="00140967">
        <w:rPr>
          <w:rFonts w:ascii="Times New Roman" w:hAnsi="Times New Roman"/>
          <w:b/>
          <w:sz w:val="24"/>
          <w:szCs w:val="24"/>
        </w:rPr>
        <w:t>.0</w:t>
      </w:r>
      <w:r w:rsidR="00160586">
        <w:rPr>
          <w:rFonts w:ascii="Times New Roman" w:hAnsi="Times New Roman"/>
          <w:b/>
          <w:sz w:val="24"/>
          <w:szCs w:val="24"/>
        </w:rPr>
        <w:t>9</w:t>
      </w:r>
      <w:r w:rsidRPr="00140967">
        <w:rPr>
          <w:rFonts w:ascii="Times New Roman" w:hAnsi="Times New Roman"/>
          <w:b/>
          <w:sz w:val="24"/>
          <w:szCs w:val="24"/>
        </w:rPr>
        <w:t>.2020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</w:t>
      </w:r>
      <w:r w:rsidRPr="0014096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</w:t>
      </w:r>
      <w:r w:rsidRPr="00140967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40967">
        <w:rPr>
          <w:rFonts w:ascii="Times New Roman" w:hAnsi="Times New Roman"/>
          <w:b/>
          <w:sz w:val="24"/>
          <w:szCs w:val="24"/>
        </w:rPr>
        <w:t xml:space="preserve">   </w:t>
      </w:r>
      <w:r w:rsidRPr="0014096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4096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4096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4096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4096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40967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Vă informăm că în perioada </w:t>
      </w:r>
      <w:r w:rsidR="00160586">
        <w:rPr>
          <w:rFonts w:ascii="Times New Roman" w:hAnsi="Times New Roman"/>
          <w:b/>
          <w:sz w:val="24"/>
          <w:szCs w:val="24"/>
        </w:rPr>
        <w:t>01</w:t>
      </w:r>
      <w:r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160586">
        <w:rPr>
          <w:rFonts w:ascii="Times New Roman" w:hAnsi="Times New Roman"/>
          <w:b/>
          <w:sz w:val="24"/>
          <w:szCs w:val="24"/>
        </w:rPr>
        <w:t>06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160586">
        <w:rPr>
          <w:rFonts w:ascii="Times New Roman" w:hAnsi="Times New Roman"/>
          <w:b/>
          <w:sz w:val="24"/>
          <w:szCs w:val="24"/>
        </w:rPr>
        <w:t>Septembrie</w:t>
      </w:r>
      <w:r w:rsidRPr="00140967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politistii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40967">
        <w:rPr>
          <w:rFonts w:ascii="Times New Roman" w:hAnsi="Times New Roman"/>
          <w:sz w:val="24"/>
          <w:szCs w:val="24"/>
        </w:rPr>
        <w:t>desfăşurat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40967">
        <w:rPr>
          <w:rFonts w:ascii="Times New Roman" w:hAnsi="Times New Roman"/>
          <w:sz w:val="24"/>
          <w:szCs w:val="24"/>
        </w:rPr>
        <w:t>atribuţiile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prevăzute în</w:t>
      </w:r>
      <w:r w:rsidRPr="0014096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40967">
        <w:rPr>
          <w:rFonts w:ascii="Times New Roman" w:hAnsi="Times New Roman"/>
          <w:sz w:val="24"/>
          <w:szCs w:val="24"/>
        </w:rPr>
        <w:t xml:space="preserve">, </w:t>
      </w:r>
      <w:r w:rsidRPr="00140967">
        <w:rPr>
          <w:rFonts w:ascii="Times New Roman" w:hAnsi="Times New Roman"/>
          <w:b/>
          <w:sz w:val="24"/>
          <w:szCs w:val="24"/>
        </w:rPr>
        <w:t>H.G.nr. 1332/2010</w:t>
      </w:r>
      <w:r w:rsidRPr="00140967">
        <w:rPr>
          <w:rFonts w:ascii="Times New Roman" w:hAnsi="Times New Roman"/>
          <w:sz w:val="24"/>
          <w:szCs w:val="24"/>
        </w:rPr>
        <w:t xml:space="preserve">, </w:t>
      </w:r>
      <w:r w:rsidRPr="0014096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4096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409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4096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14096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Funcţionare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4096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4096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967">
        <w:rPr>
          <w:rFonts w:ascii="Times New Roman" w:hAnsi="Times New Roman"/>
          <w:sz w:val="24"/>
          <w:szCs w:val="24"/>
        </w:rPr>
        <w:t>situaţiei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40967">
        <w:rPr>
          <w:rFonts w:ascii="Times New Roman" w:hAnsi="Times New Roman"/>
          <w:sz w:val="24"/>
          <w:szCs w:val="24"/>
        </w:rPr>
        <w:t>şi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096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40967">
        <w:rPr>
          <w:rFonts w:ascii="Times New Roman" w:hAnsi="Times New Roman"/>
          <w:sz w:val="24"/>
          <w:szCs w:val="24"/>
        </w:rPr>
        <w:t>cetăţenii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140967">
        <w:rPr>
          <w:rFonts w:ascii="Times New Roman" w:hAnsi="Times New Roman"/>
          <w:sz w:val="24"/>
          <w:szCs w:val="24"/>
        </w:rPr>
        <w:t>şiliniştea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40967">
        <w:rPr>
          <w:rFonts w:ascii="Times New Roman" w:hAnsi="Times New Roman"/>
          <w:sz w:val="24"/>
          <w:szCs w:val="24"/>
        </w:rPr>
        <w:t>săvârşesc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În perioada </w:t>
      </w:r>
      <w:r w:rsidR="00160586">
        <w:rPr>
          <w:rFonts w:ascii="Times New Roman" w:hAnsi="Times New Roman"/>
          <w:b/>
          <w:sz w:val="24"/>
          <w:szCs w:val="24"/>
        </w:rPr>
        <w:t>01</w:t>
      </w:r>
      <w:r w:rsidR="00160586"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160586">
        <w:rPr>
          <w:rFonts w:ascii="Times New Roman" w:hAnsi="Times New Roman"/>
          <w:b/>
          <w:sz w:val="24"/>
          <w:szCs w:val="24"/>
        </w:rPr>
        <w:t>06</w:t>
      </w:r>
      <w:r w:rsidR="00160586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160586">
        <w:rPr>
          <w:rFonts w:ascii="Times New Roman" w:hAnsi="Times New Roman"/>
          <w:b/>
          <w:sz w:val="24"/>
          <w:szCs w:val="24"/>
        </w:rPr>
        <w:t>Septembrie</w:t>
      </w:r>
      <w:r w:rsidR="00160586" w:rsidRPr="00140967">
        <w:rPr>
          <w:rFonts w:ascii="Times New Roman" w:hAnsi="Times New Roman"/>
          <w:b/>
          <w:sz w:val="24"/>
          <w:szCs w:val="24"/>
        </w:rPr>
        <w:t xml:space="preserve"> 2020</w:t>
      </w:r>
      <w:r w:rsidR="00160586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continuat desfășurarea</w:t>
      </w:r>
      <w:r w:rsidR="000C75DC" w:rsidRPr="00140967">
        <w:rPr>
          <w:rFonts w:ascii="Times New Roman" w:hAnsi="Times New Roman"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municipiului, dar și pentru limitarea infectării cu noul Corona – Virus, a cetățenilor municipiului.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40967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40967">
        <w:rPr>
          <w:rFonts w:ascii="Times New Roman" w:hAnsi="Times New Roman"/>
          <w:sz w:val="24"/>
          <w:szCs w:val="24"/>
        </w:rPr>
        <w:t>carantinate</w:t>
      </w:r>
      <w:proofErr w:type="spellEnd"/>
      <w:r w:rsidRPr="00140967">
        <w:rPr>
          <w:rFonts w:ascii="Times New Roman" w:hAnsi="Times New Roman"/>
          <w:sz w:val="24"/>
          <w:szCs w:val="24"/>
        </w:rPr>
        <w:t xml:space="preserve"> sau izolate la domiciliu </w:t>
      </w:r>
      <w:r>
        <w:rPr>
          <w:rFonts w:ascii="Times New Roman" w:hAnsi="Times New Roman"/>
          <w:sz w:val="24"/>
          <w:szCs w:val="24"/>
        </w:rPr>
        <w:t xml:space="preserve">dar a procedat și la comunicarea Dispozițiilor de </w:t>
      </w:r>
      <w:proofErr w:type="spellStart"/>
      <w:r>
        <w:rPr>
          <w:rFonts w:ascii="Times New Roman" w:hAnsi="Times New Roman"/>
          <w:sz w:val="24"/>
          <w:szCs w:val="24"/>
        </w:rPr>
        <w:t>carantinare</w:t>
      </w:r>
      <w:proofErr w:type="spellEnd"/>
      <w:r>
        <w:rPr>
          <w:rFonts w:ascii="Times New Roman" w:hAnsi="Times New Roman"/>
          <w:sz w:val="24"/>
          <w:szCs w:val="24"/>
        </w:rPr>
        <w:t xml:space="preserve">/izolare persoanelor în cauză . </w:t>
      </w:r>
    </w:p>
    <w:p w:rsidR="00752C8F" w:rsidRPr="0014096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4537DD" w:rsidRPr="00140967">
        <w:rPr>
          <w:rFonts w:ascii="Times New Roman" w:hAnsi="Times New Roman"/>
          <w:sz w:val="24"/>
          <w:szCs w:val="24"/>
        </w:rPr>
        <w:t>.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În perioada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160586">
        <w:rPr>
          <w:rFonts w:ascii="Times New Roman" w:hAnsi="Times New Roman"/>
          <w:b/>
          <w:sz w:val="24"/>
          <w:szCs w:val="24"/>
        </w:rPr>
        <w:t>01</w:t>
      </w:r>
      <w:r w:rsidR="00160586" w:rsidRPr="00140967">
        <w:rPr>
          <w:rFonts w:ascii="Times New Roman" w:hAnsi="Times New Roman"/>
          <w:b/>
          <w:sz w:val="24"/>
          <w:szCs w:val="24"/>
        </w:rPr>
        <w:t xml:space="preserve"> – </w:t>
      </w:r>
      <w:r w:rsidR="00160586">
        <w:rPr>
          <w:rFonts w:ascii="Times New Roman" w:hAnsi="Times New Roman"/>
          <w:b/>
          <w:sz w:val="24"/>
          <w:szCs w:val="24"/>
        </w:rPr>
        <w:t>06</w:t>
      </w:r>
      <w:r w:rsidR="00160586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160586">
        <w:rPr>
          <w:rFonts w:ascii="Times New Roman" w:hAnsi="Times New Roman"/>
          <w:b/>
          <w:sz w:val="24"/>
          <w:szCs w:val="24"/>
        </w:rPr>
        <w:t>Septembrie</w:t>
      </w:r>
      <w:r w:rsidR="00160586" w:rsidRPr="00140967">
        <w:rPr>
          <w:rFonts w:ascii="Times New Roman" w:hAnsi="Times New Roman"/>
          <w:b/>
          <w:sz w:val="24"/>
          <w:szCs w:val="24"/>
        </w:rPr>
        <w:t xml:space="preserve"> 2020</w:t>
      </w:r>
      <w:r w:rsidR="00160586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42611A">
        <w:rPr>
          <w:rFonts w:ascii="Times New Roman" w:hAnsi="Times New Roman"/>
          <w:b/>
          <w:sz w:val="24"/>
          <w:szCs w:val="24"/>
        </w:rPr>
        <w:t>1</w:t>
      </w:r>
      <w:r w:rsidR="00AB5D08">
        <w:rPr>
          <w:rFonts w:ascii="Times New Roman" w:hAnsi="Times New Roman"/>
          <w:b/>
          <w:sz w:val="24"/>
          <w:szCs w:val="24"/>
        </w:rPr>
        <w:t>7</w:t>
      </w:r>
      <w:r w:rsidR="0042611A">
        <w:rPr>
          <w:rFonts w:ascii="Times New Roman" w:hAnsi="Times New Roman"/>
          <w:b/>
          <w:sz w:val="24"/>
          <w:szCs w:val="24"/>
        </w:rPr>
        <w:t>0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persoane, au intervenit la </w:t>
      </w:r>
      <w:r w:rsidR="00AB5D08">
        <w:rPr>
          <w:rFonts w:ascii="Times New Roman" w:hAnsi="Times New Roman"/>
          <w:b/>
          <w:sz w:val="24"/>
          <w:szCs w:val="24"/>
        </w:rPr>
        <w:t>25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42611A" w:rsidRPr="0042611A">
        <w:rPr>
          <w:rFonts w:ascii="Times New Roman" w:hAnsi="Times New Roman"/>
          <w:b/>
          <w:sz w:val="24"/>
          <w:szCs w:val="24"/>
        </w:rPr>
        <w:t>5</w:t>
      </w:r>
      <w:r w:rsidR="00AB5D08">
        <w:rPr>
          <w:rFonts w:ascii="Times New Roman" w:hAnsi="Times New Roman"/>
          <w:b/>
          <w:sz w:val="24"/>
          <w:szCs w:val="24"/>
        </w:rPr>
        <w:t>2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AB5D08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AB5D08">
        <w:rPr>
          <w:rFonts w:ascii="Times New Roman" w:hAnsi="Times New Roman"/>
          <w:b/>
          <w:sz w:val="24"/>
          <w:szCs w:val="24"/>
        </w:rPr>
        <w:t>44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AB5D08">
        <w:rPr>
          <w:rFonts w:ascii="Times New Roman" w:hAnsi="Times New Roman"/>
          <w:b/>
          <w:sz w:val="24"/>
          <w:szCs w:val="24"/>
        </w:rPr>
        <w:t>23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AB5D08" w:rsidRPr="00AB5D08">
        <w:rPr>
          <w:rFonts w:ascii="Times New Roman" w:hAnsi="Times New Roman"/>
          <w:b/>
          <w:sz w:val="24"/>
          <w:szCs w:val="24"/>
        </w:rPr>
        <w:t>12180</w:t>
      </w:r>
      <w:r w:rsidRPr="00140967">
        <w:rPr>
          <w:rFonts w:ascii="Times New Roman" w:hAnsi="Times New Roman"/>
          <w:b/>
          <w:sz w:val="24"/>
          <w:szCs w:val="24"/>
        </w:rPr>
        <w:t xml:space="preserve"> lei</w:t>
      </w:r>
      <w:r w:rsidRPr="00140967">
        <w:rPr>
          <w:rFonts w:ascii="Times New Roman" w:hAnsi="Times New Roman"/>
          <w:sz w:val="24"/>
          <w:szCs w:val="24"/>
        </w:rPr>
        <w:t xml:space="preserve">) și </w:t>
      </w:r>
      <w:r w:rsidR="000C75DC" w:rsidRPr="00140967">
        <w:rPr>
          <w:rFonts w:ascii="Times New Roman" w:hAnsi="Times New Roman"/>
          <w:b/>
          <w:sz w:val="24"/>
          <w:szCs w:val="24"/>
        </w:rPr>
        <w:t>2</w:t>
      </w:r>
      <w:r w:rsidR="00AB5D08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4096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B5D08">
        <w:rPr>
          <w:rFonts w:ascii="Times New Roman" w:hAnsi="Times New Roman"/>
          <w:b/>
          <w:sz w:val="24"/>
          <w:szCs w:val="24"/>
        </w:rPr>
        <w:t>8</w:t>
      </w:r>
      <w:r w:rsidRPr="00140967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AB5D08">
        <w:rPr>
          <w:rFonts w:ascii="Times New Roman" w:hAnsi="Times New Roman"/>
          <w:b/>
          <w:sz w:val="24"/>
          <w:szCs w:val="24"/>
        </w:rPr>
        <w:t>580</w:t>
      </w:r>
      <w:r w:rsidR="004537DD"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 xml:space="preserve">lei plus </w:t>
      </w:r>
      <w:r w:rsidR="00AB5D08">
        <w:rPr>
          <w:rFonts w:ascii="Times New Roman" w:hAnsi="Times New Roman"/>
          <w:b/>
          <w:sz w:val="24"/>
          <w:szCs w:val="24"/>
        </w:rPr>
        <w:t>1</w:t>
      </w:r>
      <w:r w:rsidR="0042611A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140967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AB5D08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cu amendă în valoare de </w:t>
      </w:r>
      <w:r w:rsidR="0042611A">
        <w:rPr>
          <w:rFonts w:ascii="Times New Roman" w:hAnsi="Times New Roman"/>
          <w:b/>
          <w:sz w:val="24"/>
          <w:szCs w:val="24"/>
        </w:rPr>
        <w:t>7</w:t>
      </w:r>
      <w:r w:rsidR="00AB5D08">
        <w:rPr>
          <w:rFonts w:ascii="Times New Roman" w:hAnsi="Times New Roman"/>
          <w:b/>
          <w:sz w:val="24"/>
          <w:szCs w:val="24"/>
        </w:rPr>
        <w:t>1</w:t>
      </w:r>
      <w:r w:rsidR="004537DD" w:rsidRPr="00140967">
        <w:rPr>
          <w:rFonts w:ascii="Times New Roman" w:hAnsi="Times New Roman"/>
          <w:b/>
          <w:sz w:val="24"/>
          <w:szCs w:val="24"/>
        </w:rPr>
        <w:t>00</w:t>
      </w:r>
      <w:r w:rsidRPr="00140967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14096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Legea 55/2020 – privind unele măsuri pentru prevenirea și combaterea efectelor pandemiei de COVID 19 – </w:t>
      </w:r>
      <w:r w:rsidR="00AB5D08">
        <w:rPr>
          <w:rFonts w:ascii="Times New Roman" w:hAnsi="Times New Roman"/>
          <w:b/>
          <w:sz w:val="24"/>
          <w:szCs w:val="24"/>
        </w:rPr>
        <w:t>2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AB5D08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AB5D08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AB5D08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AB5D08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42611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752C8F" w:rsidRPr="00140967" w:rsidRDefault="00752C8F" w:rsidP="00752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DF73DF" w:rsidRDefault="00DF73DF" w:rsidP="00DF73D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93128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</w:t>
      </w:r>
      <w:r>
        <w:rPr>
          <w:rFonts w:ascii="Times New Roman" w:hAnsi="Times New Roman"/>
          <w:b/>
          <w:sz w:val="24"/>
          <w:szCs w:val="24"/>
        </w:rPr>
        <w:t>2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000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150A86" w:rsidRDefault="00150A86" w:rsidP="00150A8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32861" w:rsidRDefault="00150A86" w:rsidP="00150A8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– Privind </w:t>
      </w:r>
      <w:r>
        <w:rPr>
          <w:rFonts w:ascii="Times New Roman" w:hAnsi="Times New Roman"/>
          <w:b/>
          <w:sz w:val="24"/>
          <w:szCs w:val="24"/>
          <w:lang w:eastAsia="ro-RO"/>
        </w:rPr>
        <w:t>Regulamentul de gospodărire comunală a municipiului Călărași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AB5D08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AB5D08">
        <w:rPr>
          <w:rFonts w:ascii="Times New Roman" w:hAnsi="Times New Roman"/>
          <w:b/>
          <w:sz w:val="24"/>
          <w:szCs w:val="24"/>
          <w:lang w:eastAsia="ro-RO"/>
        </w:rPr>
        <w:t xml:space="preserve">2500 </w:t>
      </w:r>
      <w:r w:rsidR="00132861" w:rsidRPr="00140967">
        <w:rPr>
          <w:rFonts w:ascii="Times New Roman" w:hAnsi="Times New Roman"/>
          <w:b/>
          <w:sz w:val="24"/>
          <w:szCs w:val="24"/>
          <w:lang w:eastAsia="ro-RO"/>
        </w:rPr>
        <w:t>lei .</w:t>
      </w:r>
    </w:p>
    <w:p w:rsidR="008430A0" w:rsidRPr="008430A0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8430A0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8430A0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140967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140967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140967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14096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40967">
        <w:rPr>
          <w:rFonts w:ascii="Times New Roman" w:hAnsi="Times New Roman"/>
          <w:b/>
          <w:sz w:val="24"/>
          <w:szCs w:val="24"/>
        </w:rPr>
        <w:t>Anexa 1</w:t>
      </w:r>
      <w:r w:rsidRPr="00140967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4096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4096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40967">
        <w:rPr>
          <w:rFonts w:ascii="Times New Roman" w:hAnsi="Times New Roman"/>
          <w:sz w:val="24"/>
          <w:szCs w:val="24"/>
        </w:rPr>
        <w:t>Gabriel Vrînceanu</w:t>
      </w:r>
    </w:p>
    <w:p w:rsidR="00752C8F" w:rsidRPr="0014096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4096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55" w:rsidRDefault="00FA1155" w:rsidP="001D2382">
      <w:pPr>
        <w:spacing w:after="0" w:line="240" w:lineRule="auto"/>
      </w:pPr>
      <w:r>
        <w:separator/>
      </w:r>
    </w:p>
  </w:endnote>
  <w:endnote w:type="continuationSeparator" w:id="0">
    <w:p w:rsidR="00FA1155" w:rsidRDefault="00FA115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F73DF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55" w:rsidRDefault="00FA1155" w:rsidP="001D2382">
      <w:pPr>
        <w:spacing w:after="0" w:line="240" w:lineRule="auto"/>
      </w:pPr>
      <w:r>
        <w:separator/>
      </w:r>
    </w:p>
  </w:footnote>
  <w:footnote w:type="continuationSeparator" w:id="0">
    <w:p w:rsidR="00FA1155" w:rsidRDefault="00FA115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A115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A115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A115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A782D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AC28-D261-4FEA-B2D0-32A23020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2020-07-27T06:08:00Z</cp:lastPrinted>
  <dcterms:created xsi:type="dcterms:W3CDTF">2020-09-07T06:30:00Z</dcterms:created>
  <dcterms:modified xsi:type="dcterms:W3CDTF">2020-09-07T06:36:00Z</dcterms:modified>
</cp:coreProperties>
</file>