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E2F59">
        <w:rPr>
          <w:rFonts w:ascii="Times New Roman" w:hAnsi="Times New Roman"/>
          <w:b/>
          <w:sz w:val="24"/>
          <w:szCs w:val="24"/>
        </w:rPr>
        <w:t>517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6E2F59">
        <w:rPr>
          <w:rFonts w:ascii="Times New Roman" w:hAnsi="Times New Roman"/>
          <w:b/>
          <w:sz w:val="24"/>
          <w:szCs w:val="24"/>
        </w:rPr>
        <w:t>16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F953B6" w:rsidRPr="00192CD7">
        <w:rPr>
          <w:rFonts w:ascii="Times New Roman" w:hAnsi="Times New Roman"/>
          <w:b/>
          <w:sz w:val="24"/>
          <w:szCs w:val="24"/>
        </w:rPr>
        <w:t>3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D324E6">
        <w:rPr>
          <w:rFonts w:ascii="Times New Roman" w:hAnsi="Times New Roman"/>
          <w:b/>
          <w:sz w:val="24"/>
          <w:szCs w:val="24"/>
        </w:rPr>
        <w:t>0</w:t>
      </w:r>
      <w:r w:rsidR="006E2F59">
        <w:rPr>
          <w:rFonts w:ascii="Times New Roman" w:hAnsi="Times New Roman"/>
          <w:b/>
          <w:sz w:val="24"/>
          <w:szCs w:val="24"/>
        </w:rPr>
        <w:t>9</w:t>
      </w:r>
      <w:r w:rsidR="000E7BD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6E2F59">
        <w:rPr>
          <w:rFonts w:ascii="Times New Roman" w:hAnsi="Times New Roman"/>
          <w:b/>
          <w:sz w:val="24"/>
          <w:szCs w:val="24"/>
        </w:rPr>
        <w:t>15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953B6" w:rsidRPr="00192CD7">
        <w:rPr>
          <w:rFonts w:ascii="Times New Roman" w:hAnsi="Times New Roman"/>
          <w:b/>
          <w:sz w:val="24"/>
          <w:szCs w:val="24"/>
        </w:rPr>
        <w:t>Martie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D324E6">
        <w:rPr>
          <w:rFonts w:ascii="Times New Roman" w:hAnsi="Times New Roman"/>
          <w:b/>
          <w:sz w:val="24"/>
          <w:szCs w:val="24"/>
        </w:rPr>
        <w:t>0</w:t>
      </w:r>
      <w:r w:rsidR="006E2F59">
        <w:rPr>
          <w:rFonts w:ascii="Times New Roman" w:hAnsi="Times New Roman"/>
          <w:b/>
          <w:sz w:val="24"/>
          <w:szCs w:val="24"/>
        </w:rPr>
        <w:t>9</w:t>
      </w:r>
      <w:r w:rsidR="00D324E6" w:rsidRPr="00192CD7">
        <w:rPr>
          <w:rFonts w:ascii="Times New Roman" w:hAnsi="Times New Roman"/>
          <w:b/>
          <w:sz w:val="24"/>
          <w:szCs w:val="24"/>
        </w:rPr>
        <w:t xml:space="preserve"> – </w:t>
      </w:r>
      <w:r w:rsidR="006E2F59">
        <w:rPr>
          <w:rFonts w:ascii="Times New Roman" w:hAnsi="Times New Roman"/>
          <w:b/>
          <w:sz w:val="24"/>
          <w:szCs w:val="24"/>
        </w:rPr>
        <w:t>15</w:t>
      </w:r>
      <w:r w:rsidR="00D324E6" w:rsidRPr="00192CD7">
        <w:rPr>
          <w:rFonts w:ascii="Times New Roman" w:hAnsi="Times New Roman"/>
          <w:b/>
          <w:sz w:val="24"/>
          <w:szCs w:val="24"/>
        </w:rPr>
        <w:t xml:space="preserve"> Martie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5A212F" w:rsidRPr="00192CD7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acționat pentru fluidizarea traficului rutier și pietonal ca urmare a toaletării de arbori pe raza municipiului Călărași de către reprezentanții Primăriei Călărași;</w:t>
      </w:r>
    </w:p>
    <w:p w:rsidR="00192CD7" w:rsidRPr="00192CD7" w:rsidRDefault="006E2F59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măsuri specifice în zona specială de carantină instituită pentru persoanele suspecte de virusul Covid-19 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D324E6">
        <w:rPr>
          <w:rFonts w:ascii="Times New Roman" w:hAnsi="Times New Roman"/>
          <w:b/>
          <w:sz w:val="24"/>
          <w:szCs w:val="24"/>
        </w:rPr>
        <w:t>0</w:t>
      </w:r>
      <w:r w:rsidR="006E2F59">
        <w:rPr>
          <w:rFonts w:ascii="Times New Roman" w:hAnsi="Times New Roman"/>
          <w:b/>
          <w:sz w:val="24"/>
          <w:szCs w:val="24"/>
        </w:rPr>
        <w:t>9</w:t>
      </w:r>
      <w:r w:rsidR="00D324E6" w:rsidRPr="00192CD7">
        <w:rPr>
          <w:rFonts w:ascii="Times New Roman" w:hAnsi="Times New Roman"/>
          <w:b/>
          <w:sz w:val="24"/>
          <w:szCs w:val="24"/>
        </w:rPr>
        <w:t xml:space="preserve"> – </w:t>
      </w:r>
      <w:r w:rsidR="006E2F59">
        <w:rPr>
          <w:rFonts w:ascii="Times New Roman" w:hAnsi="Times New Roman"/>
          <w:b/>
          <w:sz w:val="24"/>
          <w:szCs w:val="24"/>
        </w:rPr>
        <w:t>15</w:t>
      </w:r>
      <w:r w:rsidR="00D324E6" w:rsidRPr="00192CD7">
        <w:rPr>
          <w:rFonts w:ascii="Times New Roman" w:hAnsi="Times New Roman"/>
          <w:b/>
          <w:sz w:val="24"/>
          <w:szCs w:val="24"/>
        </w:rPr>
        <w:t xml:space="preserve"> Martie 2020 </w:t>
      </w:r>
      <w:r w:rsidR="00F953B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596E6F">
        <w:rPr>
          <w:rFonts w:ascii="Times New Roman" w:hAnsi="Times New Roman"/>
          <w:b/>
          <w:sz w:val="24"/>
          <w:szCs w:val="24"/>
        </w:rPr>
        <w:t>172</w:t>
      </w:r>
      <w:r w:rsidR="00FC59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596E6F">
        <w:rPr>
          <w:rFonts w:ascii="Times New Roman" w:hAnsi="Times New Roman"/>
          <w:b/>
          <w:sz w:val="24"/>
          <w:szCs w:val="24"/>
        </w:rPr>
        <w:t>17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596E6F">
        <w:rPr>
          <w:rFonts w:ascii="Times New Roman" w:hAnsi="Times New Roman"/>
          <w:b/>
          <w:sz w:val="24"/>
          <w:szCs w:val="24"/>
        </w:rPr>
        <w:t>3</w:t>
      </w:r>
      <w:r w:rsidR="00063657" w:rsidRPr="00192CD7">
        <w:rPr>
          <w:rFonts w:ascii="Times New Roman" w:hAnsi="Times New Roman"/>
          <w:sz w:val="24"/>
          <w:szCs w:val="24"/>
        </w:rPr>
        <w:t xml:space="preserve"> 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596E6F">
        <w:rPr>
          <w:rFonts w:ascii="Times New Roman" w:hAnsi="Times New Roman"/>
          <w:b/>
          <w:sz w:val="24"/>
          <w:szCs w:val="24"/>
        </w:rPr>
        <w:t>88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596E6F">
        <w:rPr>
          <w:rFonts w:ascii="Times New Roman" w:hAnsi="Times New Roman"/>
          <w:b/>
          <w:sz w:val="24"/>
          <w:szCs w:val="24"/>
        </w:rPr>
        <w:t>38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596E6F">
        <w:rPr>
          <w:rFonts w:ascii="Times New Roman" w:hAnsi="Times New Roman"/>
          <w:b/>
          <w:sz w:val="24"/>
          <w:szCs w:val="24"/>
        </w:rPr>
        <w:t>5795</w:t>
      </w:r>
      <w:r w:rsidR="008815F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596E6F">
        <w:rPr>
          <w:rFonts w:ascii="Times New Roman" w:hAnsi="Times New Roman"/>
          <w:b/>
          <w:sz w:val="24"/>
          <w:szCs w:val="24"/>
        </w:rPr>
        <w:t>5</w:t>
      </w:r>
      <w:r w:rsidR="00E51A9C">
        <w:rPr>
          <w:rFonts w:ascii="Times New Roman" w:hAnsi="Times New Roman"/>
          <w:b/>
          <w:sz w:val="24"/>
          <w:szCs w:val="24"/>
        </w:rPr>
        <w:t>0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192CD7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192CD7">
        <w:rPr>
          <w:rFonts w:ascii="Times New Roman" w:hAnsi="Times New Roman"/>
          <w:b/>
          <w:sz w:val="24"/>
          <w:szCs w:val="24"/>
        </w:rPr>
        <w:t>circulația pe</w:t>
      </w:r>
      <w:r w:rsidR="00CE1CC4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596E6F">
        <w:rPr>
          <w:rFonts w:ascii="Times New Roman" w:hAnsi="Times New Roman"/>
          <w:b/>
          <w:sz w:val="24"/>
          <w:szCs w:val="24"/>
        </w:rPr>
        <w:t>20</w:t>
      </w:r>
      <w:r w:rsidR="008E3F0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 w:rsidR="00307D89" w:rsidRPr="00192CD7">
        <w:rPr>
          <w:rFonts w:ascii="Times New Roman" w:hAnsi="Times New Roman"/>
          <w:b/>
          <w:sz w:val="24"/>
          <w:szCs w:val="24"/>
        </w:rPr>
        <w:t>e</w:t>
      </w:r>
      <w:r w:rsidR="008E3F0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constatat</w:t>
      </w:r>
      <w:r w:rsidR="00307D89" w:rsidRPr="00192CD7">
        <w:rPr>
          <w:rFonts w:ascii="Times New Roman" w:hAnsi="Times New Roman"/>
          <w:b/>
          <w:sz w:val="24"/>
          <w:szCs w:val="24"/>
        </w:rPr>
        <w:t>e</w:t>
      </w:r>
      <w:r w:rsidR="000D3FAB" w:rsidRPr="00192CD7">
        <w:rPr>
          <w:rFonts w:ascii="Times New Roman" w:hAnsi="Times New Roman"/>
          <w:b/>
          <w:sz w:val="24"/>
          <w:szCs w:val="24"/>
        </w:rPr>
        <w:t xml:space="preserve"> fiind aplicate sancțiuni contravenționale </w:t>
      </w:r>
      <w:r w:rsidR="008223DB" w:rsidRPr="00192CD7">
        <w:rPr>
          <w:rFonts w:ascii="Times New Roman" w:hAnsi="Times New Roman"/>
          <w:b/>
          <w:sz w:val="24"/>
          <w:szCs w:val="24"/>
        </w:rPr>
        <w:t xml:space="preserve">în valoare de </w:t>
      </w:r>
      <w:r w:rsidR="00596E6F">
        <w:rPr>
          <w:rFonts w:ascii="Times New Roman" w:hAnsi="Times New Roman"/>
          <w:b/>
          <w:sz w:val="24"/>
          <w:szCs w:val="24"/>
        </w:rPr>
        <w:t>2610</w:t>
      </w:r>
      <w:r w:rsidR="008223DB" w:rsidRPr="00192CD7">
        <w:rPr>
          <w:rFonts w:ascii="Times New Roman" w:hAnsi="Times New Roman"/>
          <w:b/>
          <w:sz w:val="24"/>
          <w:szCs w:val="24"/>
        </w:rPr>
        <w:t xml:space="preserve"> lei</w:t>
      </w:r>
      <w:r w:rsidR="000D3FAB" w:rsidRPr="00192CD7">
        <w:rPr>
          <w:rFonts w:ascii="Times New Roman" w:hAnsi="Times New Roman"/>
          <w:b/>
          <w:sz w:val="24"/>
          <w:szCs w:val="24"/>
        </w:rPr>
        <w:t xml:space="preserve"> plus </w:t>
      </w:r>
      <w:r w:rsidR="00596E6F">
        <w:rPr>
          <w:rFonts w:ascii="Times New Roman" w:hAnsi="Times New Roman"/>
          <w:b/>
          <w:sz w:val="24"/>
          <w:szCs w:val="24"/>
        </w:rPr>
        <w:t>34</w:t>
      </w:r>
      <w:r w:rsidR="003D13B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192CD7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192CD7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00F" w:rsidRPr="00192CD7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192CD7">
        <w:rPr>
          <w:rFonts w:ascii="Times New Roman" w:hAnsi="Times New Roman"/>
          <w:b/>
          <w:sz w:val="24"/>
          <w:szCs w:val="24"/>
        </w:rPr>
        <w:t>ț</w:t>
      </w:r>
      <w:r w:rsidRPr="00192CD7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192CD7">
        <w:rPr>
          <w:rFonts w:ascii="Times New Roman" w:hAnsi="Times New Roman"/>
          <w:b/>
          <w:sz w:val="24"/>
          <w:szCs w:val="24"/>
        </w:rPr>
        <w:t>î</w:t>
      </w:r>
      <w:r w:rsidRPr="00192CD7">
        <w:rPr>
          <w:rFonts w:ascii="Times New Roman" w:hAnsi="Times New Roman"/>
          <w:b/>
          <w:sz w:val="24"/>
          <w:szCs w:val="24"/>
        </w:rPr>
        <w:t>nc</w:t>
      </w:r>
      <w:r w:rsidR="00D366D7" w:rsidRPr="00192CD7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>i lini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 xml:space="preserve">tii publice – </w:t>
      </w:r>
      <w:r w:rsidR="00596E6F">
        <w:rPr>
          <w:rFonts w:ascii="Times New Roman" w:hAnsi="Times New Roman"/>
          <w:b/>
          <w:sz w:val="24"/>
          <w:szCs w:val="24"/>
        </w:rPr>
        <w:t>7</w:t>
      </w:r>
      <w:r w:rsidRPr="00192CD7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 w:rsidRPr="00192CD7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în valoare de </w:t>
      </w:r>
      <w:r w:rsidR="00596E6F">
        <w:rPr>
          <w:rFonts w:ascii="Times New Roman" w:hAnsi="Times New Roman"/>
          <w:b/>
          <w:sz w:val="24"/>
          <w:szCs w:val="24"/>
        </w:rPr>
        <w:t>1600</w:t>
      </w:r>
      <w:r w:rsidR="007B3472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192CD7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082" w:rsidRPr="00192CD7" w:rsidRDefault="00E65A88" w:rsidP="00184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E51A9C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596E6F">
        <w:rPr>
          <w:rFonts w:ascii="Times New Roman" w:hAnsi="Times New Roman"/>
          <w:b/>
          <w:sz w:val="24"/>
          <w:szCs w:val="24"/>
          <w:lang w:eastAsia="ro-RO"/>
        </w:rPr>
        <w:t xml:space="preserve">185 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>lei .</w:t>
      </w:r>
    </w:p>
    <w:p w:rsidR="008367DD" w:rsidRPr="00192CD7" w:rsidRDefault="008367DD" w:rsidP="008367D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367DD" w:rsidRPr="00192CD7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596E6F">
        <w:rPr>
          <w:rFonts w:ascii="Times New Roman" w:hAnsi="Times New Roman"/>
          <w:b/>
          <w:sz w:val="24"/>
          <w:szCs w:val="24"/>
        </w:rPr>
        <w:t>4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68259F" w:rsidRPr="00192CD7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8259F" w:rsidRPr="00192CD7">
        <w:rPr>
          <w:rFonts w:ascii="Times New Roman" w:hAnsi="Times New Roman"/>
          <w:b/>
          <w:sz w:val="24"/>
          <w:szCs w:val="24"/>
        </w:rPr>
        <w:t xml:space="preserve">e în valoare de </w:t>
      </w:r>
      <w:r w:rsidR="00596E6F">
        <w:rPr>
          <w:rFonts w:ascii="Times New Roman" w:hAnsi="Times New Roman"/>
          <w:b/>
          <w:sz w:val="24"/>
          <w:szCs w:val="24"/>
        </w:rPr>
        <w:t>100</w:t>
      </w:r>
      <w:r w:rsidR="0068259F" w:rsidRPr="00192CD7">
        <w:rPr>
          <w:rFonts w:ascii="Times New Roman" w:hAnsi="Times New Roman"/>
          <w:b/>
          <w:sz w:val="24"/>
          <w:szCs w:val="24"/>
        </w:rPr>
        <w:t xml:space="preserve"> lei </w:t>
      </w:r>
      <w:r w:rsidRPr="00192CD7">
        <w:rPr>
          <w:rFonts w:ascii="Times New Roman" w:hAnsi="Times New Roman"/>
          <w:b/>
          <w:sz w:val="24"/>
          <w:szCs w:val="24"/>
        </w:rPr>
        <w:t>.</w:t>
      </w:r>
    </w:p>
    <w:p w:rsidR="004A04B9" w:rsidRPr="00192CD7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281C7B"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281C7B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10870" w:rsidRPr="00192CD7">
        <w:rPr>
          <w:rFonts w:ascii="Times New Roman" w:hAnsi="Times New Roman"/>
          <w:b/>
          <w:sz w:val="24"/>
          <w:szCs w:val="24"/>
        </w:rPr>
        <w:t>în valoare de 300 lei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192CD7">
        <w:rPr>
          <w:rFonts w:ascii="Times New Roman" w:hAnsi="Times New Roman"/>
          <w:b/>
          <w:sz w:val="24"/>
          <w:szCs w:val="24"/>
        </w:rPr>
        <w:t>.</w:t>
      </w:r>
    </w:p>
    <w:p w:rsidR="00E51A9C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51A9C" w:rsidRDefault="00E51A9C" w:rsidP="00E51A9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</w:t>
      </w:r>
      <w:r w:rsidRPr="00093128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093128">
        <w:rPr>
          <w:rFonts w:ascii="Times New Roman" w:hAnsi="Times New Roman"/>
          <w:b/>
          <w:sz w:val="24"/>
          <w:szCs w:val="24"/>
        </w:rPr>
        <w:t xml:space="preserve">Liberă trecere” pentru circulația autovehiculelor cu masa maximă autorizată mai mare de 3,5 tone – </w:t>
      </w:r>
      <w:r w:rsidR="00596E6F">
        <w:rPr>
          <w:rFonts w:ascii="Times New Roman" w:hAnsi="Times New Roman"/>
          <w:b/>
          <w:sz w:val="24"/>
          <w:szCs w:val="24"/>
        </w:rPr>
        <w:t>1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 w:rsidR="00596E6F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 w:rsidR="00281C7B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</w:t>
      </w:r>
      <w:r w:rsidR="00281C7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000 lei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E51A9C" w:rsidRPr="00192CD7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7E9" w:rsidRDefault="002637E9" w:rsidP="001D2382">
      <w:pPr>
        <w:spacing w:after="0" w:line="240" w:lineRule="auto"/>
      </w:pPr>
      <w:r>
        <w:separator/>
      </w:r>
    </w:p>
  </w:endnote>
  <w:endnote w:type="continuationSeparator" w:id="0">
    <w:p w:rsidR="002637E9" w:rsidRDefault="002637E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281C7B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7E9" w:rsidRDefault="002637E9" w:rsidP="001D2382">
      <w:pPr>
        <w:spacing w:after="0" w:line="240" w:lineRule="auto"/>
      </w:pPr>
      <w:r>
        <w:separator/>
      </w:r>
    </w:p>
  </w:footnote>
  <w:footnote w:type="continuationSeparator" w:id="0">
    <w:p w:rsidR="002637E9" w:rsidRDefault="002637E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637E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637E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637E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FCBF5-F62A-4F5C-A03A-741D91BC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660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2020-02-24T09:16:00Z</cp:lastPrinted>
  <dcterms:created xsi:type="dcterms:W3CDTF">2020-03-16T06:48:00Z</dcterms:created>
  <dcterms:modified xsi:type="dcterms:W3CDTF">2020-03-16T13:28:00Z</dcterms:modified>
</cp:coreProperties>
</file>