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3AABC" w14:textId="77777777" w:rsidR="00132F0F" w:rsidRDefault="00132F0F" w:rsidP="00132F0F">
      <w:pPr>
        <w:spacing w:line="240" w:lineRule="auto"/>
        <w:rPr>
          <w:rFonts w:ascii="Arial Narrow" w:hAnsi="Arial Narrow"/>
          <w:sz w:val="16"/>
          <w:szCs w:val="16"/>
        </w:rPr>
      </w:pPr>
    </w:p>
    <w:p w14:paraId="4699DD91" w14:textId="77777777" w:rsidR="00132F0F" w:rsidRDefault="00132F0F" w:rsidP="00132F0F">
      <w:pPr>
        <w:spacing w:line="240" w:lineRule="auto"/>
        <w:rPr>
          <w:rFonts w:ascii="Arial Narrow" w:hAnsi="Arial Narrow"/>
          <w:sz w:val="16"/>
          <w:szCs w:val="16"/>
        </w:rPr>
      </w:pPr>
    </w:p>
    <w:p w14:paraId="17D5D37A" w14:textId="77777777" w:rsidR="00132F0F" w:rsidRDefault="00132F0F" w:rsidP="00132F0F">
      <w:pPr>
        <w:spacing w:line="240" w:lineRule="auto"/>
        <w:ind w:left="540"/>
      </w:pPr>
      <w:r>
        <w:rPr>
          <w:noProof/>
          <w:lang w:val="en-US"/>
        </w:rPr>
        <mc:AlternateContent>
          <mc:Choice Requires="wps">
            <w:drawing>
              <wp:anchor distT="0" distB="0" distL="114300" distR="114300" simplePos="0" relativeHeight="251659264" behindDoc="1" locked="0" layoutInCell="1" allowOverlap="1" wp14:anchorId="11EA802B" wp14:editId="6C43B402">
                <wp:simplePos x="0" y="0"/>
                <wp:positionH relativeFrom="column">
                  <wp:posOffset>1600200</wp:posOffset>
                </wp:positionH>
                <wp:positionV relativeFrom="paragraph">
                  <wp:posOffset>342900</wp:posOffset>
                </wp:positionV>
                <wp:extent cx="4800600" cy="1545590"/>
                <wp:effectExtent l="10160" t="12700" r="8890" b="13335"/>
                <wp:wrapTight wrapText="bothSides">
                  <wp:wrapPolygon edited="0">
                    <wp:start x="-46" y="0"/>
                    <wp:lineTo x="-46" y="21600"/>
                    <wp:lineTo x="21646" y="21600"/>
                    <wp:lineTo x="21646" y="0"/>
                    <wp:lineTo x="-46" y="0"/>
                  </wp:wrapPolygon>
                </wp:wrapTight>
                <wp:docPr id="1387796186"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45590"/>
                        </a:xfrm>
                        <a:prstGeom prst="rect">
                          <a:avLst/>
                        </a:prstGeom>
                        <a:solidFill>
                          <a:srgbClr val="FFFFFF"/>
                        </a:solidFill>
                        <a:ln w="9525">
                          <a:solidFill>
                            <a:srgbClr val="FFFFFF"/>
                          </a:solidFill>
                          <a:miter lim="800000"/>
                          <a:headEnd/>
                          <a:tailEnd/>
                        </a:ln>
                      </wps:spPr>
                      <wps:txbx>
                        <w:txbxContent>
                          <w:p w14:paraId="359391BF" w14:textId="77777777" w:rsidR="00132F0F" w:rsidRDefault="00132F0F" w:rsidP="00132F0F">
                            <w:pPr>
                              <w:pStyle w:val="Legend"/>
                              <w:rPr>
                                <w:rFonts w:ascii="Arial Narrow" w:hAnsi="Arial Narrow"/>
                                <w:b/>
                                <w:bCs/>
                                <w:color w:val="0000FF"/>
                                <w:sz w:val="28"/>
                                <w:szCs w:val="28"/>
                                <w:lang w:val="it-IT"/>
                              </w:rPr>
                            </w:pPr>
                            <w:r>
                              <w:rPr>
                                <w:rFonts w:ascii="Arial Narrow" w:hAnsi="Arial Narrow"/>
                                <w:b/>
                                <w:bCs/>
                                <w:color w:val="0000FF"/>
                                <w:sz w:val="28"/>
                                <w:szCs w:val="28"/>
                                <w:lang w:val="it-IT"/>
                              </w:rPr>
                              <w:t>R O M Â N I A</w:t>
                            </w:r>
                          </w:p>
                          <w:p w14:paraId="794B0C26" w14:textId="77777777" w:rsidR="00132F0F" w:rsidRDefault="00132F0F" w:rsidP="00132F0F">
                            <w:pPr>
                              <w:pStyle w:val="Legend"/>
                              <w:rPr>
                                <w:rFonts w:ascii="Arial Narrow" w:hAnsi="Arial Narrow"/>
                                <w:bCs/>
                                <w:color w:val="0000FF"/>
                                <w:szCs w:val="24"/>
                                <w:lang w:val="it-IT"/>
                              </w:rPr>
                            </w:pPr>
                            <w:r>
                              <w:rPr>
                                <w:rFonts w:ascii="Arial Narrow" w:hAnsi="Arial Narrow"/>
                                <w:bCs/>
                                <w:color w:val="0000FF"/>
                                <w:szCs w:val="24"/>
                                <w:lang w:val="it-IT"/>
                              </w:rPr>
                              <w:t>CONSILIUL LOCAL AL MUNICIPIULUI</w:t>
                            </w:r>
                          </w:p>
                          <w:p w14:paraId="4F1DFDBF" w14:textId="77777777" w:rsidR="00132F0F" w:rsidRDefault="00132F0F" w:rsidP="00132F0F">
                            <w:pPr>
                              <w:pStyle w:val="Legend"/>
                              <w:rPr>
                                <w:rFonts w:ascii="Arial Narrow" w:hAnsi="Arial Narrow"/>
                                <w:bCs/>
                                <w:color w:val="0000FF"/>
                                <w:szCs w:val="24"/>
                                <w:lang w:val="it-IT"/>
                              </w:rPr>
                            </w:pPr>
                            <w:r>
                              <w:rPr>
                                <w:rFonts w:ascii="Arial Narrow" w:hAnsi="Arial Narrow"/>
                                <w:bCs/>
                                <w:color w:val="0000FF"/>
                                <w:szCs w:val="24"/>
                                <w:lang w:val="it-IT"/>
                              </w:rPr>
                              <w:t>CALARASI</w:t>
                            </w:r>
                          </w:p>
                          <w:p w14:paraId="4C9C709D" w14:textId="77777777" w:rsidR="00132F0F" w:rsidRDefault="00132F0F" w:rsidP="00132F0F">
                            <w:pPr>
                              <w:jc w:val="center"/>
                              <w:rPr>
                                <w:rFonts w:ascii="Arial Narrow" w:hAnsi="Arial Narrow"/>
                                <w:b/>
                                <w:color w:val="0000FF"/>
                                <w:sz w:val="28"/>
                                <w:szCs w:val="28"/>
                                <w:lang w:val="it-IT"/>
                              </w:rPr>
                            </w:pPr>
                            <w:r>
                              <w:rPr>
                                <w:rFonts w:ascii="Arial Narrow" w:hAnsi="Arial Narrow"/>
                                <w:b/>
                                <w:color w:val="0000FF"/>
                                <w:sz w:val="28"/>
                                <w:szCs w:val="28"/>
                                <w:lang w:val="it-IT"/>
                              </w:rPr>
                              <w:t xml:space="preserve">DIRECTIA POLITIA LOCALA </w:t>
                            </w:r>
                          </w:p>
                          <w:p w14:paraId="289903EA" w14:textId="77777777" w:rsidR="00132F0F" w:rsidRDefault="00132F0F" w:rsidP="00132F0F">
                            <w:pPr>
                              <w:pStyle w:val="Legend"/>
                              <w:rPr>
                                <w:color w:val="0000FF"/>
                                <w:lang w:val="it-IT"/>
                              </w:rPr>
                            </w:pPr>
                            <w:r>
                              <w:rPr>
                                <w:color w:val="0000FF"/>
                                <w:lang w:val="it-IT"/>
                              </w:rPr>
                              <w:t>_______________________________________________</w:t>
                            </w:r>
                          </w:p>
                          <w:p w14:paraId="1137E96C" w14:textId="77777777" w:rsidR="00132F0F" w:rsidRDefault="00132F0F" w:rsidP="00132F0F">
                            <w:pPr>
                              <w:pStyle w:val="Legend"/>
                              <w:rPr>
                                <w:color w:val="0000FF"/>
                                <w:sz w:val="20"/>
                                <w:u w:val="single"/>
                                <w:lang w:val="fr-FR"/>
                              </w:rPr>
                            </w:pPr>
                            <w:r>
                              <w:rPr>
                                <w:color w:val="0000FF"/>
                                <w:sz w:val="20"/>
                                <w:u w:val="single"/>
                                <w:lang w:val="fr-FR"/>
                              </w:rPr>
                              <w:t xml:space="preserve">Str. Sloboziei nr. 9-11 Calarasi, 910 001, tel. 0242 312050 fax. 0242.312050 </w:t>
                            </w:r>
                          </w:p>
                          <w:p w14:paraId="29029DAA" w14:textId="0534ABC3" w:rsidR="00132F0F" w:rsidRDefault="00132F0F" w:rsidP="00132F0F">
                            <w:pPr>
                              <w:pStyle w:val="Legend"/>
                              <w:rPr>
                                <w:rFonts w:ascii="Book Antiqua" w:hAnsi="Book Antiqua"/>
                                <w:color w:val="000000"/>
                                <w:lang w:val="it-IT"/>
                              </w:rPr>
                            </w:pPr>
                            <w:r>
                              <w:rPr>
                                <w:rFonts w:ascii="Book Antiqua" w:hAnsi="Book Antiqua"/>
                                <w:color w:val="0000FF"/>
                                <w:sz w:val="28"/>
                                <w:lang w:val="fr-FR"/>
                              </w:rPr>
                              <w:t xml:space="preserve">     </w:t>
                            </w:r>
                            <w:r w:rsidR="005036EF">
                              <w:rPr>
                                <w:rFonts w:ascii="Book Antiqua" w:hAnsi="Book Antiqua"/>
                                <w:color w:val="0000FF"/>
                                <w:sz w:val="28"/>
                                <w:lang w:val="fr-FR"/>
                              </w:rPr>
                              <w:t>Nr.</w:t>
                            </w:r>
                            <w:r w:rsidR="003A289F">
                              <w:rPr>
                                <w:rFonts w:ascii="Book Antiqua" w:hAnsi="Book Antiqua"/>
                                <w:color w:val="0000FF"/>
                                <w:sz w:val="28"/>
                                <w:lang w:val="fr-FR"/>
                              </w:rPr>
                              <w:t xml:space="preserve"> 1176/20.05.2024</w:t>
                            </w:r>
                            <w:r>
                              <w:rPr>
                                <w:rFonts w:ascii="Book Antiqua" w:hAnsi="Book Antiqua"/>
                                <w:color w:val="0000FF"/>
                                <w:sz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A802B" id="Dreptunghi 1" o:spid="_x0000_s1026" style="position:absolute;left:0;text-align:left;margin-left:126pt;margin-top:27pt;width:378pt;height:1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" strokecolor="white">
                <v:textbox>
                  <w:txbxContent>
                    <w:p w14:paraId="359391BF" w14:textId="77777777" w:rsidR="00132F0F" w:rsidRDefault="00132F0F" w:rsidP="00132F0F">
                      <w:pPr>
                        <w:pStyle w:val="Legend"/>
                        <w:rPr>
                          <w:rFonts w:ascii="Arial Narrow" w:hAnsi="Arial Narrow"/>
                          <w:b/>
                          <w:bCs/>
                          <w:color w:val="0000FF"/>
                          <w:sz w:val="28"/>
                          <w:szCs w:val="28"/>
                          <w:lang w:val="it-IT"/>
                        </w:rPr>
                      </w:pPr>
                      <w:r>
                        <w:rPr>
                          <w:rFonts w:ascii="Arial Narrow" w:hAnsi="Arial Narrow"/>
                          <w:b/>
                          <w:bCs/>
                          <w:color w:val="0000FF"/>
                          <w:sz w:val="28"/>
                          <w:szCs w:val="28"/>
                          <w:lang w:val="it-IT"/>
                        </w:rPr>
                        <w:t>R O M Â N I A</w:t>
                      </w:r>
                    </w:p>
                    <w:p w14:paraId="794B0C26" w14:textId="77777777" w:rsidR="00132F0F" w:rsidRDefault="00132F0F" w:rsidP="00132F0F">
                      <w:pPr>
                        <w:pStyle w:val="Legend"/>
                        <w:rPr>
                          <w:rFonts w:ascii="Arial Narrow" w:hAnsi="Arial Narrow"/>
                          <w:bCs/>
                          <w:color w:val="0000FF"/>
                          <w:szCs w:val="24"/>
                          <w:lang w:val="it-IT"/>
                        </w:rPr>
                      </w:pPr>
                      <w:r>
                        <w:rPr>
                          <w:rFonts w:ascii="Arial Narrow" w:hAnsi="Arial Narrow"/>
                          <w:bCs/>
                          <w:color w:val="0000FF"/>
                          <w:szCs w:val="24"/>
                          <w:lang w:val="it-IT"/>
                        </w:rPr>
                        <w:t>CONSILIUL LOCAL AL MUNICIPIULUI</w:t>
                      </w:r>
                    </w:p>
                    <w:p w14:paraId="4F1DFDBF" w14:textId="77777777" w:rsidR="00132F0F" w:rsidRDefault="00132F0F" w:rsidP="00132F0F">
                      <w:pPr>
                        <w:pStyle w:val="Legend"/>
                        <w:rPr>
                          <w:rFonts w:ascii="Arial Narrow" w:hAnsi="Arial Narrow"/>
                          <w:bCs/>
                          <w:color w:val="0000FF"/>
                          <w:szCs w:val="24"/>
                          <w:lang w:val="it-IT"/>
                        </w:rPr>
                      </w:pPr>
                      <w:r>
                        <w:rPr>
                          <w:rFonts w:ascii="Arial Narrow" w:hAnsi="Arial Narrow"/>
                          <w:bCs/>
                          <w:color w:val="0000FF"/>
                          <w:szCs w:val="24"/>
                          <w:lang w:val="it-IT"/>
                        </w:rPr>
                        <w:t>CALARASI</w:t>
                      </w:r>
                    </w:p>
                    <w:p w14:paraId="4C9C709D" w14:textId="77777777" w:rsidR="00132F0F" w:rsidRDefault="00132F0F" w:rsidP="00132F0F">
                      <w:pPr>
                        <w:jc w:val="center"/>
                        <w:rPr>
                          <w:rFonts w:ascii="Arial Narrow" w:hAnsi="Arial Narrow"/>
                          <w:b/>
                          <w:color w:val="0000FF"/>
                          <w:sz w:val="28"/>
                          <w:szCs w:val="28"/>
                          <w:lang w:val="it-IT"/>
                        </w:rPr>
                      </w:pPr>
                      <w:r>
                        <w:rPr>
                          <w:rFonts w:ascii="Arial Narrow" w:hAnsi="Arial Narrow"/>
                          <w:b/>
                          <w:color w:val="0000FF"/>
                          <w:sz w:val="28"/>
                          <w:szCs w:val="28"/>
                          <w:lang w:val="it-IT"/>
                        </w:rPr>
                        <w:t xml:space="preserve">DIRECTIA POLITIA LOCALA </w:t>
                      </w:r>
                    </w:p>
                    <w:p w14:paraId="289903EA" w14:textId="77777777" w:rsidR="00132F0F" w:rsidRDefault="00132F0F" w:rsidP="00132F0F">
                      <w:pPr>
                        <w:pStyle w:val="Legend"/>
                        <w:rPr>
                          <w:color w:val="0000FF"/>
                          <w:lang w:val="it-IT"/>
                        </w:rPr>
                      </w:pPr>
                      <w:r>
                        <w:rPr>
                          <w:color w:val="0000FF"/>
                          <w:lang w:val="it-IT"/>
                        </w:rPr>
                        <w:t>_______________________________________________</w:t>
                      </w:r>
                    </w:p>
                    <w:p w14:paraId="1137E96C" w14:textId="77777777" w:rsidR="00132F0F" w:rsidRDefault="00132F0F" w:rsidP="00132F0F">
                      <w:pPr>
                        <w:pStyle w:val="Legend"/>
                        <w:rPr>
                          <w:color w:val="0000FF"/>
                          <w:sz w:val="20"/>
                          <w:u w:val="single"/>
                          <w:lang w:val="fr-FR"/>
                        </w:rPr>
                      </w:pPr>
                      <w:proofErr w:type="spellStart"/>
                      <w:r>
                        <w:rPr>
                          <w:color w:val="0000FF"/>
                          <w:sz w:val="20"/>
                          <w:u w:val="single"/>
                          <w:lang w:val="fr-FR"/>
                        </w:rPr>
                        <w:t>Str</w:t>
                      </w:r>
                      <w:proofErr w:type="spellEnd"/>
                      <w:r>
                        <w:rPr>
                          <w:color w:val="0000FF"/>
                          <w:sz w:val="20"/>
                          <w:u w:val="single"/>
                          <w:lang w:val="fr-FR"/>
                        </w:rPr>
                        <w:t xml:space="preserve">. </w:t>
                      </w:r>
                      <w:proofErr w:type="spellStart"/>
                      <w:r>
                        <w:rPr>
                          <w:color w:val="0000FF"/>
                          <w:sz w:val="20"/>
                          <w:u w:val="single"/>
                          <w:lang w:val="fr-FR"/>
                        </w:rPr>
                        <w:t>Sloboziei</w:t>
                      </w:r>
                      <w:proofErr w:type="spellEnd"/>
                      <w:r>
                        <w:rPr>
                          <w:color w:val="0000FF"/>
                          <w:sz w:val="20"/>
                          <w:u w:val="single"/>
                          <w:lang w:val="fr-FR"/>
                        </w:rPr>
                        <w:t xml:space="preserve"> nr. 9-11 </w:t>
                      </w:r>
                      <w:proofErr w:type="spellStart"/>
                      <w:r>
                        <w:rPr>
                          <w:color w:val="0000FF"/>
                          <w:sz w:val="20"/>
                          <w:u w:val="single"/>
                          <w:lang w:val="fr-FR"/>
                        </w:rPr>
                        <w:t>Calarasi</w:t>
                      </w:r>
                      <w:proofErr w:type="spellEnd"/>
                      <w:r>
                        <w:rPr>
                          <w:color w:val="0000FF"/>
                          <w:sz w:val="20"/>
                          <w:u w:val="single"/>
                          <w:lang w:val="fr-FR"/>
                        </w:rPr>
                        <w:t xml:space="preserve">, 910 001, tel. 0242 312050 fax. 0242.312050 </w:t>
                      </w:r>
                    </w:p>
                    <w:p w14:paraId="29029DAA" w14:textId="0534ABC3" w:rsidR="00132F0F" w:rsidRDefault="00132F0F" w:rsidP="00132F0F">
                      <w:pPr>
                        <w:pStyle w:val="Legend"/>
                        <w:rPr>
                          <w:rFonts w:ascii="Book Antiqua" w:hAnsi="Book Antiqua"/>
                          <w:color w:val="000000"/>
                          <w:lang w:val="it-IT"/>
                        </w:rPr>
                      </w:pPr>
                      <w:r>
                        <w:rPr>
                          <w:rFonts w:ascii="Book Antiqua" w:hAnsi="Book Antiqua"/>
                          <w:color w:val="0000FF"/>
                          <w:sz w:val="28"/>
                          <w:lang w:val="fr-FR"/>
                        </w:rPr>
                        <w:t xml:space="preserve">     </w:t>
                      </w:r>
                      <w:r w:rsidR="005036EF">
                        <w:rPr>
                          <w:rFonts w:ascii="Book Antiqua" w:hAnsi="Book Antiqua"/>
                          <w:color w:val="0000FF"/>
                          <w:sz w:val="28"/>
                          <w:lang w:val="fr-FR"/>
                        </w:rPr>
                        <w:t>Nr.</w:t>
                      </w:r>
                      <w:r w:rsidR="003A289F">
                        <w:rPr>
                          <w:rFonts w:ascii="Book Antiqua" w:hAnsi="Book Antiqua"/>
                          <w:color w:val="0000FF"/>
                          <w:sz w:val="28"/>
                          <w:lang w:val="fr-FR"/>
                        </w:rPr>
                        <w:t xml:space="preserve"> 1176/20.05.2024</w:t>
                      </w:r>
                      <w:r>
                        <w:rPr>
                          <w:rFonts w:ascii="Book Antiqua" w:hAnsi="Book Antiqua"/>
                          <w:color w:val="0000FF"/>
                          <w:sz w:val="28"/>
                          <w:lang w:val="fr-FR"/>
                        </w:rPr>
                        <w:t xml:space="preserve">                           </w:t>
                      </w:r>
                    </w:p>
                  </w:txbxContent>
                </v:textbox>
                <w10:wrap type="tight"/>
              </v:rect>
            </w:pict>
          </mc:Fallback>
        </mc:AlternateContent>
      </w:r>
      <w:r w:rsidR="00000000">
        <w:rPr>
          <w:lang w:val="en-US"/>
        </w:rPr>
        <w:object w:dxaOrig="1440" w:dyaOrig="1440" w14:anchorId="54A41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2.8pt;width:80.8pt;height:117pt;z-index:251658240;mso-position-horizontal-relative:text;mso-position-vertical-relative:text">
            <v:imagedata r:id="rId5" o:title=""/>
            <w10:wrap type="topAndBottom" anchorx="page"/>
          </v:shape>
          <o:OLEObject Type="Embed" ProgID="CorelDraw.Graphic.7" ShapeID="_x0000_s1026" DrawAspect="Content" ObjectID="_1778390909" r:id="rId6"/>
        </w:object>
      </w:r>
    </w:p>
    <w:p w14:paraId="011EB3F5" w14:textId="77777777" w:rsidR="00132F0F" w:rsidRDefault="00132F0F" w:rsidP="00132F0F">
      <w:pPr>
        <w:spacing w:line="240" w:lineRule="auto"/>
        <w:ind w:left="540"/>
        <w:jc w:val="center"/>
        <w:rPr>
          <w:rFonts w:ascii="Arial Narrow" w:hAnsi="Arial Narrow"/>
        </w:rPr>
      </w:pPr>
    </w:p>
    <w:p w14:paraId="19E7302B" w14:textId="77777777" w:rsidR="00132F0F" w:rsidRDefault="00132F0F" w:rsidP="00132F0F">
      <w:pPr>
        <w:pStyle w:val="Titlu3"/>
        <w:tabs>
          <w:tab w:val="left" w:pos="561"/>
        </w:tabs>
        <w:spacing w:line="240" w:lineRule="auto"/>
        <w:jc w:val="center"/>
        <w:rPr>
          <w:rFonts w:ascii="Montserrat" w:hAnsi="Montserrat"/>
          <w:sz w:val="20"/>
          <w:szCs w:val="20"/>
          <w:lang w:val="ro-RO"/>
        </w:rPr>
      </w:pPr>
    </w:p>
    <w:p w14:paraId="57FBD592" w14:textId="75E9802D" w:rsidR="00132F0F" w:rsidRPr="00132F0F" w:rsidRDefault="00132F0F" w:rsidP="00132F0F">
      <w:pPr>
        <w:pStyle w:val="Titlu3"/>
        <w:tabs>
          <w:tab w:val="left" w:pos="561"/>
        </w:tabs>
        <w:spacing w:line="240" w:lineRule="auto"/>
        <w:jc w:val="center"/>
        <w:rPr>
          <w:rFonts w:ascii="Arial Narrow" w:hAnsi="Arial Narrow"/>
          <w:b/>
          <w:bCs/>
          <w:sz w:val="24"/>
          <w:szCs w:val="24"/>
          <w:lang w:val="ro-RO"/>
        </w:rPr>
      </w:pPr>
      <w:r w:rsidRPr="00132F0F">
        <w:rPr>
          <w:rFonts w:ascii="Arial Narrow" w:hAnsi="Arial Narrow"/>
          <w:b/>
          <w:bCs/>
          <w:sz w:val="24"/>
          <w:szCs w:val="24"/>
          <w:lang w:val="ro-RO"/>
        </w:rPr>
        <w:t>A N U N Ț</w:t>
      </w:r>
    </w:p>
    <w:p w14:paraId="733D1B20" w14:textId="77777777" w:rsidR="00132F0F" w:rsidRPr="00132F0F" w:rsidRDefault="00132F0F" w:rsidP="00132F0F">
      <w:pPr>
        <w:tabs>
          <w:tab w:val="left" w:pos="561"/>
        </w:tabs>
        <w:spacing w:line="240" w:lineRule="auto"/>
        <w:jc w:val="center"/>
        <w:rPr>
          <w:rFonts w:ascii="Arial Narrow" w:hAnsi="Arial Narrow"/>
          <w:b/>
          <w:bCs/>
          <w:sz w:val="24"/>
          <w:szCs w:val="24"/>
          <w:lang w:val="ro-RO"/>
        </w:rPr>
      </w:pPr>
      <w:r w:rsidRPr="00132F0F">
        <w:rPr>
          <w:rFonts w:ascii="Arial Narrow" w:hAnsi="Arial Narrow"/>
          <w:b/>
          <w:bCs/>
          <w:sz w:val="24"/>
          <w:szCs w:val="24"/>
          <w:lang w:val="ro-RO"/>
        </w:rPr>
        <w:t>Examen de promovare în grad profesional</w:t>
      </w:r>
    </w:p>
    <w:p w14:paraId="0A4699B5" w14:textId="77777777" w:rsidR="00132F0F" w:rsidRDefault="00132F0F" w:rsidP="00132F0F">
      <w:pPr>
        <w:spacing w:line="240" w:lineRule="auto"/>
        <w:ind w:firstLine="360"/>
        <w:jc w:val="right"/>
        <w:rPr>
          <w:rFonts w:ascii="Montserrat Light" w:hAnsi="Montserrat Light"/>
          <w:sz w:val="20"/>
          <w:szCs w:val="20"/>
          <w:lang w:val="ro-RO"/>
        </w:rPr>
      </w:pPr>
    </w:p>
    <w:p w14:paraId="51836AA0" w14:textId="77777777" w:rsidR="00132F0F" w:rsidRPr="005036EF" w:rsidRDefault="00132F0F" w:rsidP="00132F0F">
      <w:pPr>
        <w:pStyle w:val="NormalWeb"/>
        <w:ind w:firstLine="720"/>
        <w:jc w:val="both"/>
        <w:rPr>
          <w:rFonts w:ascii="Arial Narrow" w:hAnsi="Arial Narrow"/>
        </w:rPr>
      </w:pPr>
      <w:r w:rsidRPr="005036EF">
        <w:rPr>
          <w:rFonts w:ascii="Arial Narrow" w:hAnsi="Arial Narrow"/>
          <w:bCs/>
          <w:lang w:val="ro-RO"/>
        </w:rPr>
        <w:t xml:space="preserve">În conformitate cu prevederile art. VII alin. (38) din Ordonanța de urgență a Guvernului nr.121/2023 </w:t>
      </w:r>
      <w:r w:rsidRPr="005036EF">
        <w:rPr>
          <w:rFonts w:ascii="Arial Narrow" w:hAnsi="Arial Narrow"/>
          <w:i/>
          <w:iCs/>
        </w:rPr>
        <w:t xml:space="preserve">pentru modificarea şi completarea </w:t>
      </w:r>
      <w:hyperlink w:history="1">
        <w:r w:rsidRPr="005036EF">
          <w:rPr>
            <w:rStyle w:val="Hyperlink"/>
            <w:rFonts w:ascii="Arial Narrow" w:hAnsi="Arial Narrow"/>
            <w:i/>
            <w:iCs/>
            <w:color w:val="auto"/>
          </w:rPr>
          <w:t>Ordonanţei de urgenţă a Guvernului nr. 57/2019</w:t>
        </w:r>
      </w:hyperlink>
      <w:r w:rsidRPr="005036EF">
        <w:rPr>
          <w:rFonts w:ascii="Arial Narrow" w:hAnsi="Arial Narrow"/>
          <w:i/>
          <w:iCs/>
        </w:rPr>
        <w:t xml:space="preserve"> privind Codul administrativ, precum şi pentru modificarea </w:t>
      </w:r>
      <w:hyperlink w:history="1">
        <w:r w:rsidRPr="005036EF">
          <w:rPr>
            <w:rStyle w:val="Hyperlink"/>
            <w:rFonts w:ascii="Arial Narrow" w:hAnsi="Arial Narrow"/>
            <w:i/>
            <w:iCs/>
            <w:color w:val="auto"/>
          </w:rPr>
          <w:t>art. III din Ordonanţa de urgenţă a Guvernului nr. 191/2022</w:t>
        </w:r>
      </w:hyperlink>
      <w:r w:rsidRPr="005036EF">
        <w:rPr>
          <w:rFonts w:ascii="Arial Narrow" w:hAnsi="Arial Narrow"/>
          <w:i/>
          <w:iCs/>
        </w:rPr>
        <w:t xml:space="preserve"> pentru modificarea şi completarea </w:t>
      </w:r>
      <w:hyperlink w:history="1">
        <w:r w:rsidRPr="005036EF">
          <w:rPr>
            <w:rStyle w:val="Hyperlink"/>
            <w:rFonts w:ascii="Arial Narrow" w:hAnsi="Arial Narrow"/>
            <w:i/>
            <w:iCs/>
            <w:color w:val="auto"/>
          </w:rPr>
          <w:t>Ordonanţei de urgenţă a Guvernului nr. 57/2019</w:t>
        </w:r>
      </w:hyperlink>
      <w:r w:rsidRPr="005036EF">
        <w:rPr>
          <w:rFonts w:ascii="Arial Narrow" w:hAnsi="Arial Narrow"/>
          <w:i/>
          <w:iCs/>
        </w:rPr>
        <w:t xml:space="preserve"> privind Codul administrativ</w:t>
      </w:r>
      <w:r w:rsidRPr="005036EF">
        <w:rPr>
          <w:rFonts w:ascii="Arial Narrow" w:hAnsi="Arial Narrow"/>
          <w:bCs/>
          <w:lang w:val="ro-RO"/>
        </w:rPr>
        <w:t xml:space="preserve"> și ale Anexei nr. 10 din Ordonanța de urgență a Guvernului nr. 57/2019 </w:t>
      </w:r>
      <w:r w:rsidRPr="005036EF">
        <w:rPr>
          <w:rFonts w:ascii="Arial Narrow" w:hAnsi="Arial Narrow"/>
          <w:bCs/>
          <w:i/>
          <w:iCs/>
          <w:lang w:val="ro-RO"/>
        </w:rPr>
        <w:t>privind Codul administrativ</w:t>
      </w:r>
      <w:r w:rsidRPr="005036EF">
        <w:rPr>
          <w:rFonts w:ascii="Arial Narrow" w:hAnsi="Arial Narrow"/>
          <w:bCs/>
          <w:lang w:val="ro-RO"/>
        </w:rPr>
        <w:t>, cu modificările și completările ulterioare,</w:t>
      </w:r>
    </w:p>
    <w:p w14:paraId="399E6CF8" w14:textId="1EDA02C3" w:rsidR="00132F0F" w:rsidRPr="005036EF" w:rsidRDefault="005036EF" w:rsidP="00132F0F">
      <w:pPr>
        <w:spacing w:line="240" w:lineRule="auto"/>
        <w:jc w:val="both"/>
        <w:rPr>
          <w:rFonts w:ascii="Arial Narrow" w:hAnsi="Arial Narrow"/>
          <w:sz w:val="24"/>
          <w:szCs w:val="24"/>
          <w:lang w:val="ro-RO"/>
        </w:rPr>
      </w:pPr>
      <w:r w:rsidRPr="005036EF">
        <w:rPr>
          <w:rFonts w:ascii="Arial Narrow" w:hAnsi="Arial Narrow"/>
          <w:bCs/>
          <w:sz w:val="24"/>
          <w:szCs w:val="24"/>
          <w:lang w:val="ro-RO"/>
        </w:rPr>
        <w:t>Directia Politia Locala Calarasi</w:t>
      </w:r>
      <w:r w:rsidR="00132F0F" w:rsidRPr="005036EF">
        <w:rPr>
          <w:rFonts w:ascii="Arial Narrow" w:hAnsi="Arial Narrow"/>
          <w:bCs/>
          <w:sz w:val="24"/>
          <w:szCs w:val="24"/>
          <w:lang w:val="ro-RO"/>
        </w:rPr>
        <w:t xml:space="preserve"> organizează</w:t>
      </w:r>
      <w:r w:rsidR="00132F0F" w:rsidRPr="005036EF">
        <w:rPr>
          <w:rFonts w:ascii="Arial Narrow" w:hAnsi="Arial Narrow"/>
          <w:sz w:val="24"/>
          <w:szCs w:val="24"/>
          <w:lang w:val="ro-RO"/>
        </w:rPr>
        <w:t xml:space="preserve"> </w:t>
      </w:r>
      <w:r w:rsidR="00132F0F" w:rsidRPr="005036EF">
        <w:rPr>
          <w:rFonts w:ascii="Arial Narrow" w:hAnsi="Arial Narrow"/>
          <w:b/>
          <w:sz w:val="24"/>
          <w:szCs w:val="24"/>
          <w:u w:val="single"/>
          <w:lang w:val="ro-RO"/>
        </w:rPr>
        <w:t>EXAMEN DE PROMOVARE ÎN GRADUL PROFESIONAL</w:t>
      </w:r>
      <w:r w:rsidR="00132F0F" w:rsidRPr="005036EF">
        <w:rPr>
          <w:rFonts w:ascii="Arial Narrow" w:hAnsi="Arial Narrow"/>
          <w:sz w:val="24"/>
          <w:szCs w:val="24"/>
          <w:lang w:val="ro-RO"/>
        </w:rPr>
        <w:t xml:space="preserve"> pentru următoarele funcții publice de execuție:</w:t>
      </w:r>
    </w:p>
    <w:tbl>
      <w:tblPr>
        <w:tblStyle w:val="Tabelgril"/>
        <w:tblW w:w="0" w:type="auto"/>
        <w:tblInd w:w="0" w:type="dxa"/>
        <w:tblLook w:val="04A0" w:firstRow="1" w:lastRow="0" w:firstColumn="1" w:lastColumn="0" w:noHBand="0" w:noVBand="1"/>
      </w:tblPr>
      <w:tblGrid>
        <w:gridCol w:w="669"/>
        <w:gridCol w:w="1536"/>
        <w:gridCol w:w="775"/>
        <w:gridCol w:w="1570"/>
        <w:gridCol w:w="1454"/>
        <w:gridCol w:w="3012"/>
      </w:tblGrid>
      <w:tr w:rsidR="005036EF" w14:paraId="7EC0D30F" w14:textId="77777777" w:rsidTr="005036EF">
        <w:tc>
          <w:tcPr>
            <w:tcW w:w="669" w:type="dxa"/>
            <w:tcBorders>
              <w:top w:val="single" w:sz="4" w:space="0" w:color="auto"/>
              <w:left w:val="single" w:sz="4" w:space="0" w:color="auto"/>
              <w:bottom w:val="single" w:sz="4" w:space="0" w:color="auto"/>
              <w:right w:val="single" w:sz="4" w:space="0" w:color="auto"/>
            </w:tcBorders>
            <w:hideMark/>
          </w:tcPr>
          <w:p w14:paraId="0DC72EB4" w14:textId="77777777" w:rsidR="00132F0F" w:rsidRPr="005036EF" w:rsidRDefault="00132F0F">
            <w:pPr>
              <w:spacing w:line="240" w:lineRule="auto"/>
              <w:jc w:val="center"/>
              <w:rPr>
                <w:rFonts w:ascii="Arial Narrow" w:hAnsi="Arial Narrow"/>
                <w:b/>
                <w:bCs/>
                <w:sz w:val="24"/>
                <w:szCs w:val="24"/>
                <w:lang w:val="ro-RO"/>
              </w:rPr>
            </w:pPr>
            <w:r w:rsidRPr="005036EF">
              <w:rPr>
                <w:rFonts w:ascii="Arial Narrow" w:hAnsi="Arial Narrow"/>
                <w:b/>
                <w:bCs/>
                <w:sz w:val="24"/>
                <w:szCs w:val="24"/>
                <w:lang w:val="ro-RO"/>
              </w:rPr>
              <w:t>Nr. crt</w:t>
            </w:r>
          </w:p>
        </w:tc>
        <w:tc>
          <w:tcPr>
            <w:tcW w:w="1536" w:type="dxa"/>
            <w:tcBorders>
              <w:top w:val="single" w:sz="4" w:space="0" w:color="auto"/>
              <w:left w:val="single" w:sz="4" w:space="0" w:color="auto"/>
              <w:bottom w:val="single" w:sz="4" w:space="0" w:color="auto"/>
              <w:right w:val="single" w:sz="4" w:space="0" w:color="auto"/>
            </w:tcBorders>
            <w:hideMark/>
          </w:tcPr>
          <w:p w14:paraId="2D57633E" w14:textId="77777777" w:rsidR="00132F0F" w:rsidRPr="005036EF" w:rsidRDefault="00132F0F">
            <w:pPr>
              <w:spacing w:line="240" w:lineRule="auto"/>
              <w:jc w:val="center"/>
              <w:rPr>
                <w:rFonts w:ascii="Arial Narrow" w:hAnsi="Arial Narrow"/>
                <w:b/>
                <w:bCs/>
                <w:sz w:val="24"/>
                <w:szCs w:val="24"/>
                <w:lang w:val="ro-RO"/>
              </w:rPr>
            </w:pPr>
            <w:r w:rsidRPr="005036EF">
              <w:rPr>
                <w:rFonts w:ascii="Arial Narrow" w:hAnsi="Arial Narrow"/>
                <w:b/>
                <w:bCs/>
                <w:sz w:val="24"/>
                <w:szCs w:val="24"/>
                <w:lang w:val="ro-RO"/>
              </w:rPr>
              <w:t>Funcția publică</w:t>
            </w:r>
          </w:p>
        </w:tc>
        <w:tc>
          <w:tcPr>
            <w:tcW w:w="775" w:type="dxa"/>
            <w:tcBorders>
              <w:top w:val="single" w:sz="4" w:space="0" w:color="auto"/>
              <w:left w:val="single" w:sz="4" w:space="0" w:color="auto"/>
              <w:bottom w:val="single" w:sz="4" w:space="0" w:color="auto"/>
              <w:right w:val="single" w:sz="4" w:space="0" w:color="auto"/>
            </w:tcBorders>
            <w:hideMark/>
          </w:tcPr>
          <w:p w14:paraId="0C870FAD" w14:textId="77777777" w:rsidR="00132F0F" w:rsidRPr="005036EF" w:rsidRDefault="00132F0F">
            <w:pPr>
              <w:spacing w:line="240" w:lineRule="auto"/>
              <w:jc w:val="center"/>
              <w:rPr>
                <w:rFonts w:ascii="Arial Narrow" w:hAnsi="Arial Narrow"/>
                <w:b/>
                <w:bCs/>
                <w:sz w:val="24"/>
                <w:szCs w:val="24"/>
                <w:lang w:val="ro-RO"/>
              </w:rPr>
            </w:pPr>
            <w:r w:rsidRPr="005036EF">
              <w:rPr>
                <w:rFonts w:ascii="Arial Narrow" w:hAnsi="Arial Narrow"/>
                <w:b/>
                <w:bCs/>
                <w:sz w:val="24"/>
                <w:szCs w:val="24"/>
                <w:lang w:val="ro-RO"/>
              </w:rPr>
              <w:t>Clasa</w:t>
            </w:r>
          </w:p>
        </w:tc>
        <w:tc>
          <w:tcPr>
            <w:tcW w:w="1570" w:type="dxa"/>
            <w:tcBorders>
              <w:top w:val="single" w:sz="4" w:space="0" w:color="auto"/>
              <w:left w:val="single" w:sz="4" w:space="0" w:color="auto"/>
              <w:bottom w:val="single" w:sz="4" w:space="0" w:color="auto"/>
              <w:right w:val="single" w:sz="4" w:space="0" w:color="auto"/>
            </w:tcBorders>
            <w:hideMark/>
          </w:tcPr>
          <w:p w14:paraId="347124A2" w14:textId="77777777" w:rsidR="00132F0F" w:rsidRPr="005036EF" w:rsidRDefault="00132F0F">
            <w:pPr>
              <w:spacing w:line="240" w:lineRule="auto"/>
              <w:jc w:val="center"/>
              <w:rPr>
                <w:rFonts w:ascii="Arial Narrow" w:hAnsi="Arial Narrow"/>
                <w:b/>
                <w:bCs/>
                <w:sz w:val="24"/>
                <w:szCs w:val="24"/>
                <w:lang w:val="ro-RO"/>
              </w:rPr>
            </w:pPr>
            <w:r w:rsidRPr="005036EF">
              <w:rPr>
                <w:rFonts w:ascii="Arial Narrow" w:hAnsi="Arial Narrow"/>
                <w:b/>
                <w:bCs/>
                <w:sz w:val="24"/>
                <w:szCs w:val="24"/>
                <w:lang w:val="ro-RO"/>
              </w:rPr>
              <w:t>Grad profesional deținut</w:t>
            </w:r>
          </w:p>
        </w:tc>
        <w:tc>
          <w:tcPr>
            <w:tcW w:w="1454" w:type="dxa"/>
            <w:tcBorders>
              <w:top w:val="single" w:sz="4" w:space="0" w:color="auto"/>
              <w:left w:val="single" w:sz="4" w:space="0" w:color="auto"/>
              <w:bottom w:val="single" w:sz="4" w:space="0" w:color="auto"/>
              <w:right w:val="single" w:sz="4" w:space="0" w:color="auto"/>
            </w:tcBorders>
            <w:hideMark/>
          </w:tcPr>
          <w:p w14:paraId="73972AF2" w14:textId="77777777" w:rsidR="00132F0F" w:rsidRPr="005036EF" w:rsidRDefault="00132F0F">
            <w:pPr>
              <w:spacing w:line="240" w:lineRule="auto"/>
              <w:jc w:val="center"/>
              <w:rPr>
                <w:rFonts w:ascii="Arial Narrow" w:hAnsi="Arial Narrow"/>
                <w:b/>
                <w:bCs/>
                <w:sz w:val="24"/>
                <w:szCs w:val="24"/>
                <w:lang w:val="ro-RO"/>
              </w:rPr>
            </w:pPr>
            <w:r w:rsidRPr="005036EF">
              <w:rPr>
                <w:rFonts w:ascii="Arial Narrow" w:hAnsi="Arial Narrow"/>
                <w:b/>
                <w:bCs/>
                <w:sz w:val="24"/>
                <w:szCs w:val="24"/>
                <w:lang w:val="ro-RO"/>
              </w:rPr>
              <w:t>Grad profesional după promovare</w:t>
            </w:r>
          </w:p>
        </w:tc>
        <w:tc>
          <w:tcPr>
            <w:tcW w:w="3012" w:type="dxa"/>
            <w:tcBorders>
              <w:top w:val="single" w:sz="4" w:space="0" w:color="auto"/>
              <w:left w:val="single" w:sz="4" w:space="0" w:color="auto"/>
              <w:bottom w:val="single" w:sz="4" w:space="0" w:color="auto"/>
              <w:right w:val="single" w:sz="4" w:space="0" w:color="auto"/>
            </w:tcBorders>
            <w:hideMark/>
          </w:tcPr>
          <w:p w14:paraId="09578CCA" w14:textId="77777777" w:rsidR="00132F0F" w:rsidRPr="005036EF" w:rsidRDefault="00132F0F">
            <w:pPr>
              <w:spacing w:line="240" w:lineRule="auto"/>
              <w:jc w:val="center"/>
              <w:rPr>
                <w:rFonts w:ascii="Arial Narrow" w:hAnsi="Arial Narrow"/>
                <w:b/>
                <w:bCs/>
                <w:sz w:val="24"/>
                <w:szCs w:val="24"/>
                <w:lang w:val="ro-RO"/>
              </w:rPr>
            </w:pPr>
            <w:r w:rsidRPr="005036EF">
              <w:rPr>
                <w:rFonts w:ascii="Arial Narrow" w:hAnsi="Arial Narrow"/>
                <w:b/>
                <w:bCs/>
                <w:sz w:val="24"/>
                <w:szCs w:val="24"/>
                <w:lang w:val="ro-RO"/>
              </w:rPr>
              <w:t>Structura funcțională</w:t>
            </w:r>
          </w:p>
        </w:tc>
      </w:tr>
      <w:tr w:rsidR="005036EF" w14:paraId="795E7783" w14:textId="77777777" w:rsidTr="005036EF">
        <w:tc>
          <w:tcPr>
            <w:tcW w:w="669" w:type="dxa"/>
            <w:tcBorders>
              <w:top w:val="single" w:sz="4" w:space="0" w:color="auto"/>
              <w:left w:val="single" w:sz="4" w:space="0" w:color="auto"/>
              <w:bottom w:val="single" w:sz="4" w:space="0" w:color="auto"/>
              <w:right w:val="single" w:sz="4" w:space="0" w:color="auto"/>
            </w:tcBorders>
            <w:hideMark/>
          </w:tcPr>
          <w:p w14:paraId="466DD0B3" w14:textId="77777777" w:rsidR="00132F0F" w:rsidRPr="005036EF" w:rsidRDefault="00132F0F">
            <w:pPr>
              <w:spacing w:line="240" w:lineRule="auto"/>
              <w:jc w:val="center"/>
              <w:rPr>
                <w:rFonts w:ascii="Arial Narrow" w:hAnsi="Arial Narrow"/>
                <w:sz w:val="24"/>
                <w:szCs w:val="24"/>
                <w:lang w:val="ro-RO"/>
              </w:rPr>
            </w:pPr>
            <w:r w:rsidRPr="005036EF">
              <w:rPr>
                <w:rFonts w:ascii="Arial Narrow" w:hAnsi="Arial Narrow"/>
                <w:sz w:val="24"/>
                <w:szCs w:val="24"/>
                <w:lang w:val="ro-RO"/>
              </w:rPr>
              <w:t>1</w:t>
            </w:r>
          </w:p>
        </w:tc>
        <w:tc>
          <w:tcPr>
            <w:tcW w:w="1536" w:type="dxa"/>
            <w:tcBorders>
              <w:top w:val="single" w:sz="4" w:space="0" w:color="auto"/>
              <w:left w:val="single" w:sz="4" w:space="0" w:color="auto"/>
              <w:bottom w:val="single" w:sz="4" w:space="0" w:color="auto"/>
              <w:right w:val="single" w:sz="4" w:space="0" w:color="auto"/>
            </w:tcBorders>
            <w:hideMark/>
          </w:tcPr>
          <w:p w14:paraId="7DEC2C61" w14:textId="77777777" w:rsidR="00132F0F" w:rsidRPr="005036EF" w:rsidRDefault="00132F0F">
            <w:pPr>
              <w:spacing w:line="240" w:lineRule="auto"/>
              <w:jc w:val="center"/>
              <w:rPr>
                <w:rFonts w:ascii="Arial Narrow" w:hAnsi="Arial Narrow"/>
                <w:sz w:val="24"/>
                <w:szCs w:val="24"/>
                <w:lang w:val="ro-RO"/>
              </w:rPr>
            </w:pPr>
            <w:r w:rsidRPr="005036EF">
              <w:rPr>
                <w:rFonts w:ascii="Arial Narrow" w:hAnsi="Arial Narrow"/>
                <w:sz w:val="24"/>
                <w:szCs w:val="24"/>
                <w:lang w:val="ro-RO"/>
              </w:rPr>
              <w:t>Consilier</w:t>
            </w:r>
          </w:p>
        </w:tc>
        <w:tc>
          <w:tcPr>
            <w:tcW w:w="775" w:type="dxa"/>
            <w:tcBorders>
              <w:top w:val="single" w:sz="4" w:space="0" w:color="auto"/>
              <w:left w:val="single" w:sz="4" w:space="0" w:color="auto"/>
              <w:bottom w:val="single" w:sz="4" w:space="0" w:color="auto"/>
              <w:right w:val="single" w:sz="4" w:space="0" w:color="auto"/>
            </w:tcBorders>
            <w:hideMark/>
          </w:tcPr>
          <w:p w14:paraId="686F7EC5" w14:textId="77777777" w:rsidR="00132F0F" w:rsidRPr="005036EF" w:rsidRDefault="00132F0F">
            <w:pPr>
              <w:spacing w:line="240" w:lineRule="auto"/>
              <w:jc w:val="center"/>
              <w:rPr>
                <w:rFonts w:ascii="Arial Narrow" w:hAnsi="Arial Narrow"/>
                <w:sz w:val="24"/>
                <w:szCs w:val="24"/>
                <w:lang w:val="ro-RO"/>
              </w:rPr>
            </w:pPr>
            <w:r w:rsidRPr="005036EF">
              <w:rPr>
                <w:rFonts w:ascii="Arial Narrow" w:hAnsi="Arial Narrow"/>
                <w:sz w:val="24"/>
                <w:szCs w:val="24"/>
                <w:lang w:val="ro-RO"/>
              </w:rPr>
              <w:t>I</w:t>
            </w:r>
          </w:p>
        </w:tc>
        <w:tc>
          <w:tcPr>
            <w:tcW w:w="1570" w:type="dxa"/>
            <w:tcBorders>
              <w:top w:val="single" w:sz="4" w:space="0" w:color="auto"/>
              <w:left w:val="single" w:sz="4" w:space="0" w:color="auto"/>
              <w:bottom w:val="single" w:sz="4" w:space="0" w:color="auto"/>
              <w:right w:val="single" w:sz="4" w:space="0" w:color="auto"/>
            </w:tcBorders>
            <w:hideMark/>
          </w:tcPr>
          <w:p w14:paraId="185F3D63" w14:textId="69511A8F" w:rsidR="00132F0F" w:rsidRPr="005036EF" w:rsidRDefault="005036EF">
            <w:pPr>
              <w:spacing w:line="240" w:lineRule="auto"/>
              <w:jc w:val="center"/>
              <w:rPr>
                <w:rFonts w:ascii="Arial Narrow" w:hAnsi="Arial Narrow"/>
                <w:sz w:val="24"/>
                <w:szCs w:val="24"/>
                <w:lang w:val="ro-RO"/>
              </w:rPr>
            </w:pPr>
            <w:r>
              <w:rPr>
                <w:rFonts w:ascii="Arial Narrow" w:hAnsi="Arial Narrow"/>
                <w:sz w:val="24"/>
                <w:szCs w:val="24"/>
                <w:lang w:val="ro-RO"/>
              </w:rPr>
              <w:t>asistent</w:t>
            </w:r>
          </w:p>
        </w:tc>
        <w:tc>
          <w:tcPr>
            <w:tcW w:w="1454" w:type="dxa"/>
            <w:tcBorders>
              <w:top w:val="single" w:sz="4" w:space="0" w:color="auto"/>
              <w:left w:val="single" w:sz="4" w:space="0" w:color="auto"/>
              <w:bottom w:val="single" w:sz="4" w:space="0" w:color="auto"/>
              <w:right w:val="single" w:sz="4" w:space="0" w:color="auto"/>
            </w:tcBorders>
            <w:hideMark/>
          </w:tcPr>
          <w:p w14:paraId="18C2AF12" w14:textId="5C9BA98B" w:rsidR="00132F0F" w:rsidRPr="005036EF" w:rsidRDefault="005036EF">
            <w:pPr>
              <w:spacing w:line="240" w:lineRule="auto"/>
              <w:jc w:val="center"/>
              <w:rPr>
                <w:rFonts w:ascii="Arial Narrow" w:hAnsi="Arial Narrow"/>
                <w:sz w:val="24"/>
                <w:szCs w:val="24"/>
                <w:lang w:val="ro-RO"/>
              </w:rPr>
            </w:pPr>
            <w:r>
              <w:rPr>
                <w:rFonts w:ascii="Arial Narrow" w:hAnsi="Arial Narrow"/>
                <w:sz w:val="24"/>
                <w:szCs w:val="24"/>
                <w:lang w:val="ro-RO"/>
              </w:rPr>
              <w:t>principal</w:t>
            </w:r>
          </w:p>
        </w:tc>
        <w:tc>
          <w:tcPr>
            <w:tcW w:w="3012" w:type="dxa"/>
            <w:tcBorders>
              <w:top w:val="single" w:sz="4" w:space="0" w:color="auto"/>
              <w:left w:val="single" w:sz="4" w:space="0" w:color="auto"/>
              <w:bottom w:val="single" w:sz="4" w:space="0" w:color="auto"/>
              <w:right w:val="single" w:sz="4" w:space="0" w:color="auto"/>
            </w:tcBorders>
            <w:hideMark/>
          </w:tcPr>
          <w:p w14:paraId="7FC3108A" w14:textId="592DD820" w:rsidR="00132F0F" w:rsidRPr="005036EF" w:rsidRDefault="005036EF">
            <w:pPr>
              <w:spacing w:line="240" w:lineRule="auto"/>
              <w:jc w:val="center"/>
              <w:rPr>
                <w:rFonts w:ascii="Arial Narrow" w:hAnsi="Arial Narrow"/>
                <w:sz w:val="24"/>
                <w:szCs w:val="24"/>
                <w:lang w:val="ro-RO"/>
              </w:rPr>
            </w:pPr>
            <w:r>
              <w:rPr>
                <w:rFonts w:ascii="Arial Narrow" w:hAnsi="Arial Narrow"/>
                <w:sz w:val="24"/>
                <w:szCs w:val="24"/>
                <w:lang w:val="ro-RO"/>
              </w:rPr>
              <w:t>Compartimentul Contabilitate, Achizitii Publice si Administrativ</w:t>
            </w:r>
          </w:p>
        </w:tc>
      </w:tr>
      <w:tr w:rsidR="005036EF" w14:paraId="0280DF5E" w14:textId="77777777" w:rsidTr="005036EF">
        <w:tc>
          <w:tcPr>
            <w:tcW w:w="669" w:type="dxa"/>
            <w:tcBorders>
              <w:top w:val="single" w:sz="4" w:space="0" w:color="auto"/>
              <w:left w:val="single" w:sz="4" w:space="0" w:color="auto"/>
              <w:bottom w:val="single" w:sz="4" w:space="0" w:color="auto"/>
              <w:right w:val="single" w:sz="4" w:space="0" w:color="auto"/>
            </w:tcBorders>
            <w:hideMark/>
          </w:tcPr>
          <w:p w14:paraId="381BE6AF" w14:textId="77777777" w:rsidR="00132F0F" w:rsidRPr="005036EF" w:rsidRDefault="00132F0F">
            <w:pPr>
              <w:spacing w:line="240" w:lineRule="auto"/>
              <w:jc w:val="center"/>
              <w:rPr>
                <w:rFonts w:ascii="Arial Narrow" w:hAnsi="Arial Narrow"/>
                <w:sz w:val="24"/>
                <w:szCs w:val="24"/>
                <w:lang w:val="ro-RO"/>
              </w:rPr>
            </w:pPr>
            <w:r w:rsidRPr="005036EF">
              <w:rPr>
                <w:rFonts w:ascii="Arial Narrow" w:hAnsi="Arial Narrow"/>
                <w:sz w:val="24"/>
                <w:szCs w:val="24"/>
                <w:lang w:val="ro-RO"/>
              </w:rPr>
              <w:t>2</w:t>
            </w:r>
          </w:p>
        </w:tc>
        <w:tc>
          <w:tcPr>
            <w:tcW w:w="1536" w:type="dxa"/>
            <w:tcBorders>
              <w:top w:val="single" w:sz="4" w:space="0" w:color="auto"/>
              <w:left w:val="single" w:sz="4" w:space="0" w:color="auto"/>
              <w:bottom w:val="single" w:sz="4" w:space="0" w:color="auto"/>
              <w:right w:val="single" w:sz="4" w:space="0" w:color="auto"/>
            </w:tcBorders>
            <w:hideMark/>
          </w:tcPr>
          <w:p w14:paraId="216D986D" w14:textId="520A2C35" w:rsidR="00132F0F" w:rsidRPr="005036EF" w:rsidRDefault="005036EF">
            <w:pPr>
              <w:spacing w:line="240" w:lineRule="auto"/>
              <w:jc w:val="center"/>
              <w:rPr>
                <w:rFonts w:ascii="Arial Narrow" w:hAnsi="Arial Narrow"/>
                <w:sz w:val="24"/>
                <w:szCs w:val="24"/>
                <w:lang w:val="ro-RO"/>
              </w:rPr>
            </w:pPr>
            <w:r>
              <w:rPr>
                <w:rFonts w:ascii="Arial Narrow" w:hAnsi="Arial Narrow"/>
                <w:sz w:val="24"/>
                <w:szCs w:val="24"/>
                <w:lang w:val="ro-RO"/>
              </w:rPr>
              <w:t>Politist local</w:t>
            </w:r>
          </w:p>
        </w:tc>
        <w:tc>
          <w:tcPr>
            <w:tcW w:w="775" w:type="dxa"/>
            <w:tcBorders>
              <w:top w:val="single" w:sz="4" w:space="0" w:color="auto"/>
              <w:left w:val="single" w:sz="4" w:space="0" w:color="auto"/>
              <w:bottom w:val="single" w:sz="4" w:space="0" w:color="auto"/>
              <w:right w:val="single" w:sz="4" w:space="0" w:color="auto"/>
            </w:tcBorders>
            <w:hideMark/>
          </w:tcPr>
          <w:p w14:paraId="047D40B4" w14:textId="46D1658E" w:rsidR="00132F0F" w:rsidRPr="005036EF" w:rsidRDefault="00132F0F">
            <w:pPr>
              <w:spacing w:line="240" w:lineRule="auto"/>
              <w:jc w:val="center"/>
              <w:rPr>
                <w:rFonts w:ascii="Arial Narrow" w:hAnsi="Arial Narrow"/>
                <w:sz w:val="24"/>
                <w:szCs w:val="24"/>
                <w:lang w:val="ro-RO"/>
              </w:rPr>
            </w:pPr>
            <w:r w:rsidRPr="005036EF">
              <w:rPr>
                <w:rFonts w:ascii="Arial Narrow" w:hAnsi="Arial Narrow"/>
                <w:sz w:val="24"/>
                <w:szCs w:val="24"/>
                <w:lang w:val="ro-RO"/>
              </w:rPr>
              <w:t>I</w:t>
            </w:r>
            <w:r w:rsidR="005036EF">
              <w:rPr>
                <w:rFonts w:ascii="Arial Narrow" w:hAnsi="Arial Narrow"/>
                <w:sz w:val="24"/>
                <w:szCs w:val="24"/>
                <w:lang w:val="ro-RO"/>
              </w:rPr>
              <w:t>II</w:t>
            </w:r>
          </w:p>
        </w:tc>
        <w:tc>
          <w:tcPr>
            <w:tcW w:w="1570" w:type="dxa"/>
            <w:tcBorders>
              <w:top w:val="single" w:sz="4" w:space="0" w:color="auto"/>
              <w:left w:val="single" w:sz="4" w:space="0" w:color="auto"/>
              <w:bottom w:val="single" w:sz="4" w:space="0" w:color="auto"/>
              <w:right w:val="single" w:sz="4" w:space="0" w:color="auto"/>
            </w:tcBorders>
            <w:hideMark/>
          </w:tcPr>
          <w:p w14:paraId="5427E838" w14:textId="797C0B94" w:rsidR="00132F0F" w:rsidRPr="005036EF" w:rsidRDefault="005036EF">
            <w:pPr>
              <w:spacing w:line="240" w:lineRule="auto"/>
              <w:jc w:val="center"/>
              <w:rPr>
                <w:rFonts w:ascii="Arial Narrow" w:hAnsi="Arial Narrow"/>
                <w:sz w:val="24"/>
                <w:szCs w:val="24"/>
                <w:lang w:val="ro-RO"/>
              </w:rPr>
            </w:pPr>
            <w:r>
              <w:rPr>
                <w:rFonts w:ascii="Arial Narrow" w:hAnsi="Arial Narrow"/>
                <w:sz w:val="24"/>
                <w:szCs w:val="24"/>
                <w:lang w:val="ro-RO"/>
              </w:rPr>
              <w:t>asistent</w:t>
            </w:r>
          </w:p>
        </w:tc>
        <w:tc>
          <w:tcPr>
            <w:tcW w:w="1454" w:type="dxa"/>
            <w:tcBorders>
              <w:top w:val="single" w:sz="4" w:space="0" w:color="auto"/>
              <w:left w:val="single" w:sz="4" w:space="0" w:color="auto"/>
              <w:bottom w:val="single" w:sz="4" w:space="0" w:color="auto"/>
              <w:right w:val="single" w:sz="4" w:space="0" w:color="auto"/>
            </w:tcBorders>
            <w:hideMark/>
          </w:tcPr>
          <w:p w14:paraId="1A049A57" w14:textId="09BECBAB" w:rsidR="00132F0F" w:rsidRPr="005036EF" w:rsidRDefault="005036EF">
            <w:pPr>
              <w:spacing w:line="240" w:lineRule="auto"/>
              <w:jc w:val="center"/>
              <w:rPr>
                <w:rFonts w:ascii="Arial Narrow" w:hAnsi="Arial Narrow"/>
                <w:sz w:val="24"/>
                <w:szCs w:val="24"/>
                <w:lang w:val="ro-RO"/>
              </w:rPr>
            </w:pPr>
            <w:r>
              <w:rPr>
                <w:rFonts w:ascii="Arial Narrow" w:hAnsi="Arial Narrow"/>
                <w:sz w:val="24"/>
                <w:szCs w:val="24"/>
                <w:lang w:val="ro-RO"/>
              </w:rPr>
              <w:t>principal</w:t>
            </w:r>
          </w:p>
        </w:tc>
        <w:tc>
          <w:tcPr>
            <w:tcW w:w="3012" w:type="dxa"/>
            <w:tcBorders>
              <w:top w:val="single" w:sz="4" w:space="0" w:color="auto"/>
              <w:left w:val="single" w:sz="4" w:space="0" w:color="auto"/>
              <w:bottom w:val="single" w:sz="4" w:space="0" w:color="auto"/>
              <w:right w:val="single" w:sz="4" w:space="0" w:color="auto"/>
            </w:tcBorders>
            <w:hideMark/>
          </w:tcPr>
          <w:p w14:paraId="3DA1C7F5" w14:textId="5DF359F7" w:rsidR="00132F0F" w:rsidRPr="005036EF" w:rsidRDefault="005036EF">
            <w:pPr>
              <w:spacing w:line="240" w:lineRule="auto"/>
              <w:jc w:val="center"/>
              <w:rPr>
                <w:rFonts w:ascii="Arial Narrow" w:hAnsi="Arial Narrow"/>
                <w:sz w:val="24"/>
                <w:szCs w:val="24"/>
                <w:lang w:val="ro-RO"/>
              </w:rPr>
            </w:pPr>
            <w:r>
              <w:rPr>
                <w:rFonts w:ascii="Arial Narrow" w:hAnsi="Arial Narrow"/>
                <w:sz w:val="24"/>
                <w:szCs w:val="24"/>
                <w:lang w:val="en-US"/>
              </w:rPr>
              <w:t xml:space="preserve">Compartimentul Ordine si Liniste Publica si Paza a Bunurilor. </w:t>
            </w:r>
          </w:p>
        </w:tc>
      </w:tr>
    </w:tbl>
    <w:p w14:paraId="3E850C93" w14:textId="77777777" w:rsidR="00132F0F" w:rsidRDefault="00132F0F" w:rsidP="00132F0F">
      <w:pPr>
        <w:spacing w:line="240" w:lineRule="auto"/>
        <w:jc w:val="both"/>
        <w:rPr>
          <w:rFonts w:ascii="Montserrat Light" w:hAnsi="Montserrat Light"/>
          <w:color w:val="0070C0"/>
          <w:sz w:val="20"/>
          <w:szCs w:val="20"/>
          <w:lang w:val="ro-RO"/>
        </w:rPr>
      </w:pPr>
    </w:p>
    <w:p w14:paraId="79724807" w14:textId="77777777" w:rsidR="005036EF" w:rsidRDefault="00132F0F" w:rsidP="00132F0F">
      <w:pPr>
        <w:spacing w:line="240" w:lineRule="auto"/>
        <w:jc w:val="both"/>
        <w:rPr>
          <w:rFonts w:ascii="Arial Narrow" w:hAnsi="Arial Narrow"/>
          <w:sz w:val="24"/>
          <w:szCs w:val="24"/>
        </w:rPr>
      </w:pPr>
      <w:r w:rsidRPr="005036EF">
        <w:rPr>
          <w:rFonts w:ascii="Arial Narrow" w:hAnsi="Arial Narrow"/>
          <w:sz w:val="24"/>
          <w:szCs w:val="24"/>
        </w:rPr>
        <w:t xml:space="preserve">DATA desfășurării examenului: </w:t>
      </w:r>
    </w:p>
    <w:p w14:paraId="1140275E" w14:textId="1923A9E1" w:rsidR="00132F0F" w:rsidRPr="005036EF" w:rsidRDefault="005036EF" w:rsidP="005036EF">
      <w:pPr>
        <w:spacing w:line="240" w:lineRule="auto"/>
        <w:ind w:firstLine="720"/>
        <w:jc w:val="both"/>
        <w:rPr>
          <w:rFonts w:ascii="Arial Narrow" w:hAnsi="Arial Narrow"/>
          <w:sz w:val="24"/>
          <w:szCs w:val="24"/>
        </w:rPr>
      </w:pPr>
      <w:r>
        <w:rPr>
          <w:rFonts w:ascii="Arial Narrow" w:hAnsi="Arial Narrow"/>
          <w:sz w:val="24"/>
          <w:szCs w:val="24"/>
        </w:rPr>
        <w:t xml:space="preserve">- </w:t>
      </w:r>
      <w:r w:rsidR="00132F0F" w:rsidRPr="005036EF">
        <w:rPr>
          <w:rFonts w:ascii="Arial Narrow" w:hAnsi="Arial Narrow"/>
          <w:sz w:val="24"/>
          <w:szCs w:val="24"/>
        </w:rPr>
        <w:t xml:space="preserve">proba scrisă va avea loc în  </w:t>
      </w:r>
      <w:r w:rsidR="00132F0F" w:rsidRPr="005036EF">
        <w:rPr>
          <w:rFonts w:ascii="Arial Narrow" w:hAnsi="Arial Narrow"/>
          <w:b/>
          <w:bCs/>
          <w:sz w:val="24"/>
          <w:szCs w:val="24"/>
          <w:u w:val="single"/>
        </w:rPr>
        <w:t>1</w:t>
      </w:r>
      <w:r w:rsidR="003A289F">
        <w:rPr>
          <w:rFonts w:ascii="Arial Narrow" w:hAnsi="Arial Narrow"/>
          <w:b/>
          <w:bCs/>
          <w:sz w:val="24"/>
          <w:szCs w:val="24"/>
          <w:u w:val="single"/>
        </w:rPr>
        <w:t>9</w:t>
      </w:r>
      <w:r w:rsidR="00DE0991">
        <w:rPr>
          <w:rFonts w:ascii="Arial Narrow" w:hAnsi="Arial Narrow"/>
          <w:b/>
          <w:bCs/>
          <w:sz w:val="24"/>
          <w:szCs w:val="24"/>
          <w:u w:val="single"/>
        </w:rPr>
        <w:t>.</w:t>
      </w:r>
      <w:r w:rsidR="003A289F">
        <w:rPr>
          <w:rFonts w:ascii="Arial Narrow" w:hAnsi="Arial Narrow"/>
          <w:b/>
          <w:bCs/>
          <w:sz w:val="24"/>
          <w:szCs w:val="24"/>
          <w:u w:val="single"/>
        </w:rPr>
        <w:t>06.2024</w:t>
      </w:r>
      <w:r w:rsidR="00132F0F" w:rsidRPr="005036EF">
        <w:rPr>
          <w:rFonts w:ascii="Arial Narrow" w:hAnsi="Arial Narrow"/>
          <w:b/>
          <w:bCs/>
          <w:sz w:val="24"/>
          <w:szCs w:val="24"/>
          <w:u w:val="single"/>
        </w:rPr>
        <w:t xml:space="preserve"> ora 10</w:t>
      </w:r>
      <w:r w:rsidR="00132F0F" w:rsidRPr="005036EF">
        <w:rPr>
          <w:rFonts w:ascii="Arial Narrow" w:hAnsi="Arial Narrow"/>
          <w:b/>
          <w:bCs/>
          <w:sz w:val="24"/>
          <w:szCs w:val="24"/>
          <w:u w:val="single"/>
          <w:vertAlign w:val="superscript"/>
        </w:rPr>
        <w:t>00</w:t>
      </w:r>
      <w:r w:rsidR="00132F0F" w:rsidRPr="005036EF">
        <w:rPr>
          <w:rFonts w:ascii="Arial Narrow" w:hAnsi="Arial Narrow"/>
          <w:sz w:val="24"/>
          <w:szCs w:val="24"/>
        </w:rPr>
        <w:t xml:space="preserve"> , </w:t>
      </w:r>
      <w:r w:rsidR="00132F0F" w:rsidRPr="005036EF">
        <w:rPr>
          <w:rFonts w:ascii="Arial Narrow" w:hAnsi="Arial Narrow"/>
          <w:sz w:val="24"/>
          <w:szCs w:val="24"/>
          <w:lang w:val="ro-RO"/>
        </w:rPr>
        <w:t>iar proba de interviu în termenul prevăzut la art. 103 din Anexa nr. 10 a OUG nr. 57/2019, cu modificările și completările ulterioare.</w:t>
      </w:r>
    </w:p>
    <w:p w14:paraId="6532EAF5" w14:textId="77777777" w:rsidR="00132F0F" w:rsidRPr="005036EF" w:rsidRDefault="00132F0F" w:rsidP="00132F0F">
      <w:pPr>
        <w:spacing w:line="240" w:lineRule="auto"/>
        <w:jc w:val="both"/>
        <w:rPr>
          <w:rFonts w:ascii="Arial Narrow" w:hAnsi="Arial Narrow"/>
          <w:b/>
          <w:sz w:val="24"/>
          <w:szCs w:val="24"/>
          <w:lang w:val="ro-RO"/>
        </w:rPr>
      </w:pPr>
    </w:p>
    <w:p w14:paraId="6D6CA07A" w14:textId="77777777" w:rsidR="00132F0F" w:rsidRPr="000B7E80" w:rsidRDefault="00132F0F" w:rsidP="000B7E80">
      <w:pPr>
        <w:spacing w:line="240" w:lineRule="auto"/>
        <w:ind w:firstLine="408"/>
        <w:jc w:val="both"/>
        <w:rPr>
          <w:rFonts w:ascii="Arial Narrow" w:hAnsi="Arial Narrow"/>
          <w:sz w:val="24"/>
          <w:szCs w:val="24"/>
          <w:lang w:val="ro-RO"/>
        </w:rPr>
      </w:pPr>
      <w:r w:rsidRPr="000B7E80">
        <w:rPr>
          <w:rFonts w:ascii="Arial Narrow" w:hAnsi="Arial Narrow"/>
          <w:b/>
          <w:sz w:val="24"/>
          <w:szCs w:val="24"/>
          <w:lang w:val="ro-RO"/>
        </w:rPr>
        <w:t>LOCUL de desfășurare a examenului:</w:t>
      </w:r>
      <w:r w:rsidRPr="000B7E80">
        <w:rPr>
          <w:rFonts w:ascii="Arial Narrow" w:hAnsi="Arial Narrow"/>
          <w:sz w:val="24"/>
          <w:szCs w:val="24"/>
          <w:lang w:val="ro-RO"/>
        </w:rPr>
        <w:t xml:space="preserve"> </w:t>
      </w:r>
      <w:r w:rsidRPr="000B7E80">
        <w:rPr>
          <w:rFonts w:ascii="Arial Narrow" w:hAnsi="Arial Narrow"/>
          <w:sz w:val="24"/>
          <w:szCs w:val="24"/>
        </w:rPr>
        <w:t>Examenul se va desfășura:</w:t>
      </w:r>
    </w:p>
    <w:p w14:paraId="7B55629A" w14:textId="4667BCB2" w:rsidR="00132F0F" w:rsidRPr="000B7E80" w:rsidRDefault="00132F0F" w:rsidP="00132F0F">
      <w:pPr>
        <w:numPr>
          <w:ilvl w:val="0"/>
          <w:numId w:val="1"/>
        </w:numPr>
        <w:spacing w:line="240" w:lineRule="auto"/>
        <w:jc w:val="both"/>
        <w:rPr>
          <w:rFonts w:ascii="Arial Narrow" w:hAnsi="Arial Narrow"/>
          <w:sz w:val="24"/>
          <w:szCs w:val="24"/>
        </w:rPr>
      </w:pPr>
      <w:r w:rsidRPr="000B7E80">
        <w:rPr>
          <w:rFonts w:ascii="Arial Narrow" w:hAnsi="Arial Narrow"/>
          <w:sz w:val="24"/>
          <w:szCs w:val="24"/>
        </w:rPr>
        <w:t xml:space="preserve">la sediul </w:t>
      </w:r>
      <w:r w:rsidR="000B7E80">
        <w:rPr>
          <w:rFonts w:ascii="Arial Narrow" w:hAnsi="Arial Narrow"/>
          <w:sz w:val="24"/>
          <w:szCs w:val="24"/>
        </w:rPr>
        <w:t>Directiei Politia Locala Calarasi, str. Grivita, nr. 98</w:t>
      </w:r>
      <w:r w:rsidRPr="000B7E80">
        <w:rPr>
          <w:rFonts w:ascii="Arial Narrow" w:hAnsi="Arial Narrow"/>
          <w:sz w:val="24"/>
          <w:szCs w:val="24"/>
          <w:lang w:val="en-US"/>
        </w:rPr>
        <w:t>;</w:t>
      </w:r>
    </w:p>
    <w:p w14:paraId="4C4DDECC" w14:textId="77777777" w:rsidR="00132F0F" w:rsidRDefault="00132F0F" w:rsidP="00132F0F">
      <w:pPr>
        <w:spacing w:line="240" w:lineRule="auto"/>
        <w:jc w:val="both"/>
        <w:rPr>
          <w:rFonts w:ascii="Montserrat Light" w:hAnsi="Montserrat Light"/>
          <w:b/>
          <w:color w:val="000000"/>
          <w:sz w:val="20"/>
          <w:szCs w:val="20"/>
          <w:lang w:val="ro-RO"/>
        </w:rPr>
      </w:pPr>
    </w:p>
    <w:p w14:paraId="62691611" w14:textId="77777777" w:rsidR="00132F0F" w:rsidRPr="000B7E80" w:rsidRDefault="00132F0F" w:rsidP="000B7E80">
      <w:pPr>
        <w:autoSpaceDE w:val="0"/>
        <w:autoSpaceDN w:val="0"/>
        <w:adjustRightInd w:val="0"/>
        <w:spacing w:line="240" w:lineRule="auto"/>
        <w:ind w:firstLine="408"/>
        <w:jc w:val="both"/>
        <w:rPr>
          <w:rFonts w:ascii="Arial Narrow" w:hAnsi="Arial Narrow"/>
          <w:b/>
          <w:sz w:val="24"/>
          <w:szCs w:val="24"/>
          <w:lang w:val="ro-RO"/>
        </w:rPr>
      </w:pPr>
      <w:r w:rsidRPr="000B7E80">
        <w:rPr>
          <w:rFonts w:ascii="Arial Narrow" w:hAnsi="Arial Narrow"/>
          <w:b/>
          <w:sz w:val="24"/>
          <w:szCs w:val="24"/>
          <w:lang w:val="ro-RO"/>
        </w:rPr>
        <w:t>Condiţii de participare:</w:t>
      </w:r>
    </w:p>
    <w:p w14:paraId="748081D5" w14:textId="2784E2D0" w:rsidR="00132F0F" w:rsidRPr="000B7E80" w:rsidRDefault="00132F0F" w:rsidP="000B7E80">
      <w:pPr>
        <w:autoSpaceDE w:val="0"/>
        <w:autoSpaceDN w:val="0"/>
        <w:adjustRightInd w:val="0"/>
        <w:spacing w:line="240" w:lineRule="auto"/>
        <w:ind w:firstLine="360"/>
        <w:jc w:val="both"/>
        <w:rPr>
          <w:rFonts w:ascii="Arial Narrow" w:hAnsi="Arial Narrow"/>
          <w:sz w:val="24"/>
          <w:szCs w:val="24"/>
          <w:lang w:val="ro-RO"/>
        </w:rPr>
      </w:pPr>
      <w:r w:rsidRPr="000B7E80">
        <w:rPr>
          <w:rFonts w:ascii="Arial Narrow" w:hAnsi="Arial Narrow"/>
          <w:sz w:val="24"/>
          <w:szCs w:val="24"/>
          <w:lang w:val="ro-RO"/>
        </w:rPr>
        <w:t>Candidații trebuie să îndeplinească condițiile generale prevăzute de art.</w:t>
      </w:r>
      <w:r w:rsidR="000B7E80">
        <w:rPr>
          <w:rFonts w:ascii="Arial Narrow" w:hAnsi="Arial Narrow"/>
          <w:sz w:val="24"/>
          <w:szCs w:val="24"/>
          <w:lang w:val="ro-RO"/>
        </w:rPr>
        <w:t xml:space="preserve"> </w:t>
      </w:r>
      <w:r w:rsidRPr="000B7E80">
        <w:rPr>
          <w:rFonts w:ascii="Arial Narrow" w:hAnsi="Arial Narrow"/>
          <w:sz w:val="24"/>
          <w:szCs w:val="24"/>
          <w:lang w:val="ro-RO"/>
        </w:rPr>
        <w:t xml:space="preserve">479 alin. (1) cu excepția literei b) din OUG nr. 57/2019 </w:t>
      </w:r>
      <w:r w:rsidRPr="000B7E80">
        <w:rPr>
          <w:rFonts w:ascii="Arial Narrow" w:hAnsi="Arial Narrow"/>
          <w:bCs/>
          <w:sz w:val="24"/>
          <w:szCs w:val="24"/>
          <w:lang w:val="ro-RO"/>
        </w:rPr>
        <w:t>privind Codul administrativ, cu modificările și completările ulterioare, respectiv</w:t>
      </w:r>
      <w:r w:rsidRPr="000B7E80">
        <w:rPr>
          <w:rFonts w:ascii="Arial Narrow" w:hAnsi="Arial Narrow"/>
          <w:sz w:val="24"/>
          <w:szCs w:val="24"/>
          <w:lang w:val="ro-RO"/>
        </w:rPr>
        <w:t>:</w:t>
      </w:r>
    </w:p>
    <w:p w14:paraId="0101CBA8" w14:textId="77777777" w:rsidR="00132F0F" w:rsidRPr="000B7E80" w:rsidRDefault="00132F0F" w:rsidP="00132F0F">
      <w:pPr>
        <w:numPr>
          <w:ilvl w:val="0"/>
          <w:numId w:val="2"/>
        </w:numPr>
        <w:autoSpaceDE w:val="0"/>
        <w:autoSpaceDN w:val="0"/>
        <w:adjustRightInd w:val="0"/>
        <w:spacing w:line="240" w:lineRule="auto"/>
        <w:jc w:val="both"/>
        <w:rPr>
          <w:rFonts w:ascii="Arial Narrow" w:hAnsi="Arial Narrow"/>
          <w:sz w:val="24"/>
          <w:szCs w:val="24"/>
          <w:lang w:val="ro-RO"/>
        </w:rPr>
      </w:pPr>
      <w:r w:rsidRPr="000B7E80">
        <w:rPr>
          <w:rFonts w:ascii="Arial Narrow" w:hAnsi="Arial Narrow"/>
          <w:sz w:val="24"/>
          <w:szCs w:val="24"/>
          <w:lang w:val="ro-RO"/>
        </w:rPr>
        <w:t>să aibă cel puţin 3 ani vechime în gradul profesional al funcţiei publice din care promovează;</w:t>
      </w:r>
    </w:p>
    <w:p w14:paraId="3CEEA880" w14:textId="77777777" w:rsidR="00132F0F" w:rsidRPr="000B7E80" w:rsidRDefault="00132F0F" w:rsidP="00132F0F">
      <w:pPr>
        <w:numPr>
          <w:ilvl w:val="0"/>
          <w:numId w:val="2"/>
        </w:numPr>
        <w:autoSpaceDE w:val="0"/>
        <w:autoSpaceDN w:val="0"/>
        <w:adjustRightInd w:val="0"/>
        <w:spacing w:line="240" w:lineRule="auto"/>
        <w:jc w:val="both"/>
        <w:rPr>
          <w:rFonts w:ascii="Arial Narrow" w:hAnsi="Arial Narrow"/>
          <w:sz w:val="24"/>
          <w:szCs w:val="24"/>
          <w:lang w:val="ro-RO"/>
        </w:rPr>
      </w:pPr>
      <w:r w:rsidRPr="000B7E80">
        <w:rPr>
          <w:rFonts w:ascii="Arial Narrow" w:hAnsi="Arial Narrow"/>
          <w:sz w:val="24"/>
          <w:szCs w:val="24"/>
          <w:lang w:val="ro-RO"/>
        </w:rPr>
        <w:lastRenderedPageBreak/>
        <w:t>să fi obţinut cel puţin calificativul "bine" la evaluarea performanţelor individuale în ultimii 2 ani de activitate;</w:t>
      </w:r>
    </w:p>
    <w:p w14:paraId="2AC30062" w14:textId="77777777" w:rsidR="00132F0F" w:rsidRPr="000B7E80" w:rsidRDefault="00132F0F" w:rsidP="00132F0F">
      <w:pPr>
        <w:numPr>
          <w:ilvl w:val="0"/>
          <w:numId w:val="2"/>
        </w:numPr>
        <w:autoSpaceDE w:val="0"/>
        <w:autoSpaceDN w:val="0"/>
        <w:adjustRightInd w:val="0"/>
        <w:spacing w:line="240" w:lineRule="auto"/>
        <w:rPr>
          <w:rFonts w:ascii="Arial Narrow" w:hAnsi="Arial Narrow"/>
          <w:b/>
          <w:sz w:val="24"/>
          <w:szCs w:val="24"/>
          <w:lang w:val="ro-RO"/>
        </w:rPr>
      </w:pPr>
      <w:r w:rsidRPr="000B7E80">
        <w:rPr>
          <w:rFonts w:ascii="Arial Narrow" w:hAnsi="Arial Narrow"/>
          <w:sz w:val="24"/>
          <w:szCs w:val="24"/>
          <w:lang w:val="ro-RO"/>
        </w:rPr>
        <w:t>să nu aibă o sancţiune disciplinară neradiată în condițiile Codului administrativ.</w:t>
      </w:r>
    </w:p>
    <w:p w14:paraId="15F2724A" w14:textId="77777777" w:rsidR="00132F0F" w:rsidRDefault="00132F0F" w:rsidP="00132F0F">
      <w:pPr>
        <w:spacing w:line="240" w:lineRule="auto"/>
        <w:jc w:val="center"/>
        <w:rPr>
          <w:rFonts w:ascii="Montserrat Light" w:hAnsi="Montserrat Light"/>
          <w:b/>
          <w:color w:val="0070C0"/>
          <w:sz w:val="20"/>
          <w:szCs w:val="20"/>
          <w:lang w:val="ro-RO"/>
        </w:rPr>
      </w:pPr>
    </w:p>
    <w:p w14:paraId="11174DB0" w14:textId="3E2D8E74" w:rsidR="00132F0F" w:rsidRPr="000B7E80" w:rsidRDefault="00132F0F" w:rsidP="000B7E80">
      <w:pPr>
        <w:autoSpaceDE w:val="0"/>
        <w:autoSpaceDN w:val="0"/>
        <w:adjustRightInd w:val="0"/>
        <w:spacing w:line="240" w:lineRule="auto"/>
        <w:ind w:firstLine="360"/>
        <w:jc w:val="both"/>
        <w:rPr>
          <w:rFonts w:ascii="Arial Narrow" w:hAnsi="Arial Narrow"/>
          <w:sz w:val="24"/>
          <w:szCs w:val="24"/>
          <w:lang w:val="ro-RO"/>
        </w:rPr>
      </w:pPr>
      <w:r w:rsidRPr="000B7E80">
        <w:rPr>
          <w:rFonts w:ascii="Arial Narrow" w:hAnsi="Arial Narrow"/>
          <w:b/>
          <w:sz w:val="24"/>
          <w:szCs w:val="24"/>
          <w:lang w:val="ro-RO"/>
        </w:rPr>
        <w:t>DOSARELE DE ÎNSCRIERE LA EXAMEN</w:t>
      </w:r>
      <w:r w:rsidRPr="000B7E80">
        <w:rPr>
          <w:rFonts w:ascii="Arial Narrow" w:hAnsi="Arial Narrow"/>
          <w:sz w:val="24"/>
          <w:szCs w:val="24"/>
          <w:lang w:val="ro-RO"/>
        </w:rPr>
        <w:t xml:space="preserve"> se depun de către candidaţi la sediul </w:t>
      </w:r>
      <w:r w:rsidR="000B7E80">
        <w:rPr>
          <w:rFonts w:ascii="Arial Narrow" w:hAnsi="Arial Narrow"/>
          <w:sz w:val="24"/>
          <w:szCs w:val="24"/>
          <w:lang w:val="ro-RO"/>
        </w:rPr>
        <w:t>Directiei Politia Locala Calarasi, str. Grivita, nr. 98, jud. Calarasi</w:t>
      </w:r>
      <w:r w:rsidRPr="000B7E80">
        <w:rPr>
          <w:rFonts w:ascii="Arial Narrow" w:hAnsi="Arial Narrow"/>
          <w:sz w:val="24"/>
          <w:szCs w:val="24"/>
          <w:lang w:val="ro-RO"/>
        </w:rPr>
        <w:t xml:space="preserve">, </w:t>
      </w:r>
      <w:r w:rsidRPr="000B7E80">
        <w:rPr>
          <w:rFonts w:ascii="Arial Narrow" w:hAnsi="Arial Narrow"/>
          <w:sz w:val="24"/>
          <w:szCs w:val="24"/>
        </w:rPr>
        <w:t xml:space="preserve"> sau </w:t>
      </w:r>
      <w:r w:rsidRPr="000B7E80">
        <w:rPr>
          <w:rFonts w:ascii="Arial Narrow" w:hAnsi="Arial Narrow" w:cs="Segoe UI"/>
          <w:sz w:val="24"/>
          <w:szCs w:val="24"/>
          <w:lang w:val="en-US" w:eastAsia="ro-RO"/>
        </w:rPr>
        <w:t xml:space="preserve">prin intermediul unui serviciu de curierat sau se poate transmite în format electronic, la adresa de e-mail </w:t>
      </w:r>
      <w:hyperlink r:id="rId7" w:history="1">
        <w:r w:rsidR="000B7E80" w:rsidRPr="00E63009">
          <w:rPr>
            <w:rStyle w:val="Hyperlink"/>
            <w:rFonts w:ascii="Arial Narrow" w:hAnsi="Arial Narrow" w:cs="Segoe UI"/>
            <w:sz w:val="24"/>
            <w:szCs w:val="24"/>
            <w:lang w:val="en-US" w:eastAsia="ro-RO"/>
          </w:rPr>
          <w:t>politialocalacl@yahoo.com</w:t>
        </w:r>
      </w:hyperlink>
      <w:r w:rsidRPr="000B7E80">
        <w:rPr>
          <w:rFonts w:ascii="Arial Narrow" w:hAnsi="Arial Narrow" w:cs="Segoe UI"/>
          <w:sz w:val="24"/>
          <w:szCs w:val="24"/>
          <w:lang w:val="en-US" w:eastAsia="ro-RO"/>
        </w:rPr>
        <w:t>,</w:t>
      </w:r>
      <w:r w:rsidRPr="000B7E80">
        <w:rPr>
          <w:rFonts w:ascii="Arial Narrow" w:hAnsi="Arial Narrow"/>
          <w:sz w:val="24"/>
          <w:szCs w:val="24"/>
        </w:rPr>
        <w:t xml:space="preserve"> în termen de 20 zile de la data publicării anunțului,</w:t>
      </w:r>
      <w:r w:rsidRPr="000B7E80">
        <w:rPr>
          <w:rFonts w:ascii="Arial Narrow" w:hAnsi="Arial Narrow"/>
          <w:b/>
          <w:sz w:val="24"/>
          <w:szCs w:val="24"/>
        </w:rPr>
        <w:t xml:space="preserve"> </w:t>
      </w:r>
      <w:r w:rsidRPr="000B7E80">
        <w:rPr>
          <w:rFonts w:ascii="Arial Narrow" w:hAnsi="Arial Narrow"/>
          <w:bCs/>
          <w:sz w:val="24"/>
          <w:szCs w:val="24"/>
        </w:rPr>
        <w:t>respectiv în perioada</w:t>
      </w:r>
      <w:r w:rsidRPr="000B7E80">
        <w:rPr>
          <w:rFonts w:ascii="Arial Narrow" w:hAnsi="Arial Narrow"/>
          <w:b/>
          <w:sz w:val="24"/>
          <w:szCs w:val="24"/>
        </w:rPr>
        <w:t xml:space="preserve"> </w:t>
      </w:r>
      <w:r w:rsidR="000B7E80">
        <w:rPr>
          <w:rFonts w:ascii="Arial Narrow" w:hAnsi="Arial Narrow"/>
          <w:b/>
          <w:sz w:val="24"/>
          <w:szCs w:val="24"/>
          <w:lang w:val="ro-RO"/>
        </w:rPr>
        <w:t>20.05.2024 – 10.06.2024</w:t>
      </w:r>
      <w:r w:rsidRPr="000B7E80">
        <w:rPr>
          <w:rFonts w:ascii="Arial Narrow" w:hAnsi="Arial Narrow"/>
          <w:b/>
          <w:sz w:val="24"/>
          <w:szCs w:val="24"/>
        </w:rPr>
        <w:t>, inclusiv.</w:t>
      </w:r>
    </w:p>
    <w:p w14:paraId="460C1362" w14:textId="5E715D08" w:rsidR="00132F0F" w:rsidRPr="000B7E80" w:rsidRDefault="00132F0F" w:rsidP="000B7E80">
      <w:pPr>
        <w:autoSpaceDE w:val="0"/>
        <w:autoSpaceDN w:val="0"/>
        <w:adjustRightInd w:val="0"/>
        <w:spacing w:after="60" w:line="240" w:lineRule="auto"/>
        <w:ind w:right="-22" w:firstLine="360"/>
        <w:jc w:val="both"/>
        <w:rPr>
          <w:rFonts w:ascii="Arial Narrow" w:hAnsi="Arial Narrow" w:cs="Segoe UI"/>
          <w:sz w:val="24"/>
          <w:szCs w:val="24"/>
          <w:lang w:val="en-US" w:eastAsia="ro-RO"/>
        </w:rPr>
      </w:pPr>
      <w:r w:rsidRPr="000B7E80">
        <w:rPr>
          <w:rFonts w:ascii="Arial Narrow" w:hAnsi="Arial Narrow" w:cs="Segoe UI"/>
          <w:sz w:val="24"/>
          <w:szCs w:val="24"/>
          <w:lang w:val="en-US" w:eastAsia="ro-RO"/>
        </w:rPr>
        <w:t xml:space="preserve">Dosarelor de concurs transmise de candidaţi la adresa de e-mail </w:t>
      </w:r>
      <w:hyperlink r:id="rId8" w:history="1">
        <w:r w:rsidR="000B7E80" w:rsidRPr="00E63009">
          <w:rPr>
            <w:rStyle w:val="Hyperlink"/>
            <w:rFonts w:ascii="Arial Narrow" w:hAnsi="Arial Narrow" w:cs="Segoe UI"/>
            <w:sz w:val="24"/>
            <w:szCs w:val="24"/>
            <w:lang w:val="en-US" w:eastAsia="ro-RO"/>
          </w:rPr>
          <w:t>politialocalacl@yahoo.com</w:t>
        </w:r>
      </w:hyperlink>
      <w:r w:rsidRPr="000B7E80">
        <w:rPr>
          <w:rFonts w:ascii="Arial Narrow" w:hAnsi="Arial Narrow" w:cs="Segoe UI"/>
          <w:sz w:val="24"/>
          <w:szCs w:val="24"/>
          <w:lang w:val="en-US" w:eastAsia="ro-RO"/>
        </w:rPr>
        <w:t xml:space="preserve">  după terminarea programului de lucru al autorităţii sau instituţiei publice, dar în perioada de depunere a dosarelor de concurs, li se atribuie număr de înregistrare în ziua lucrătoare următoare, iar dosarul de concurs este considerat ca fiind depus în termen.</w:t>
      </w:r>
    </w:p>
    <w:p w14:paraId="58506427" w14:textId="77777777" w:rsidR="00132F0F" w:rsidRPr="000B7E80" w:rsidRDefault="00132F0F" w:rsidP="000B7E80">
      <w:pPr>
        <w:autoSpaceDE w:val="0"/>
        <w:autoSpaceDN w:val="0"/>
        <w:adjustRightInd w:val="0"/>
        <w:spacing w:after="60" w:line="240" w:lineRule="auto"/>
        <w:ind w:right="-22" w:firstLine="360"/>
        <w:jc w:val="both"/>
        <w:rPr>
          <w:rFonts w:ascii="Arial Narrow" w:hAnsi="Arial Narrow" w:cs="Segoe UI"/>
          <w:sz w:val="24"/>
          <w:szCs w:val="24"/>
          <w:lang w:val="en-US" w:eastAsia="ro-RO"/>
        </w:rPr>
      </w:pPr>
      <w:r w:rsidRPr="000B7E80">
        <w:rPr>
          <w:rFonts w:ascii="Arial Narrow" w:hAnsi="Arial Narrow" w:cs="Segoe UI"/>
          <w:sz w:val="24"/>
          <w:szCs w:val="24"/>
          <w:lang w:val="en-US" w:eastAsia="ro-RO"/>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1F1F05EF" w14:textId="77777777" w:rsidR="00132F0F" w:rsidRDefault="00132F0F" w:rsidP="00132F0F">
      <w:pPr>
        <w:autoSpaceDE w:val="0"/>
        <w:autoSpaceDN w:val="0"/>
        <w:adjustRightInd w:val="0"/>
        <w:spacing w:line="240" w:lineRule="auto"/>
        <w:jc w:val="both"/>
        <w:rPr>
          <w:rFonts w:ascii="Montserrat Light" w:hAnsi="Montserrat Light"/>
          <w:color w:val="8496B0" w:themeColor="text2" w:themeTint="99"/>
          <w:sz w:val="20"/>
          <w:szCs w:val="20"/>
          <w:lang w:val="ro-RO"/>
        </w:rPr>
      </w:pPr>
    </w:p>
    <w:p w14:paraId="04336C88" w14:textId="77777777" w:rsidR="00132F0F" w:rsidRPr="00DE0991" w:rsidRDefault="00132F0F" w:rsidP="000B7E80">
      <w:pPr>
        <w:spacing w:after="60"/>
        <w:ind w:left="-284" w:right="-22" w:firstLine="644"/>
        <w:jc w:val="both"/>
        <w:rPr>
          <w:rFonts w:ascii="Arial Narrow" w:hAnsi="Arial Narrow"/>
          <w:b/>
          <w:bCs/>
          <w:sz w:val="24"/>
          <w:szCs w:val="24"/>
        </w:rPr>
      </w:pPr>
      <w:r w:rsidRPr="00DE0991">
        <w:rPr>
          <w:rFonts w:ascii="Arial Narrow" w:hAnsi="Arial Narrow"/>
          <w:b/>
          <w:bCs/>
          <w:sz w:val="24"/>
          <w:szCs w:val="24"/>
        </w:rPr>
        <w:t>Dosarele de examen conțin în mod obligatoriu următoarele documente:</w:t>
      </w:r>
    </w:p>
    <w:p w14:paraId="43D7548E" w14:textId="77777777" w:rsidR="00132F0F" w:rsidRPr="000B7E80" w:rsidRDefault="00132F0F" w:rsidP="00132F0F">
      <w:pPr>
        <w:numPr>
          <w:ilvl w:val="0"/>
          <w:numId w:val="3"/>
        </w:numPr>
        <w:autoSpaceDE w:val="0"/>
        <w:autoSpaceDN w:val="0"/>
        <w:adjustRightInd w:val="0"/>
        <w:spacing w:line="240" w:lineRule="auto"/>
        <w:jc w:val="both"/>
        <w:rPr>
          <w:rFonts w:ascii="Arial Narrow" w:hAnsi="Arial Narrow"/>
          <w:sz w:val="24"/>
          <w:szCs w:val="24"/>
          <w:lang w:val="ro-RO"/>
        </w:rPr>
      </w:pPr>
      <w:r w:rsidRPr="000B7E80">
        <w:rPr>
          <w:rFonts w:ascii="Arial Narrow" w:hAnsi="Arial Narrow" w:cs="Courier New"/>
          <w:sz w:val="24"/>
          <w:szCs w:val="24"/>
          <w:lang w:val="ro-RO"/>
        </w:rPr>
        <w:t>adeverinţa eliberată de compartimentul de resurse umane în vederea atestării vechimii în gradul profesional din care se promovează</w:t>
      </w:r>
      <w:r w:rsidRPr="000B7E80">
        <w:rPr>
          <w:rFonts w:ascii="Arial Narrow" w:hAnsi="Arial Narrow"/>
          <w:sz w:val="24"/>
          <w:szCs w:val="24"/>
          <w:lang w:val="ro-RO"/>
        </w:rPr>
        <w:t>;</w:t>
      </w:r>
    </w:p>
    <w:p w14:paraId="36D39970" w14:textId="77777777" w:rsidR="00132F0F" w:rsidRPr="000B7E80" w:rsidRDefault="00132F0F" w:rsidP="00132F0F">
      <w:pPr>
        <w:numPr>
          <w:ilvl w:val="0"/>
          <w:numId w:val="3"/>
        </w:numPr>
        <w:autoSpaceDE w:val="0"/>
        <w:autoSpaceDN w:val="0"/>
        <w:adjustRightInd w:val="0"/>
        <w:spacing w:line="240" w:lineRule="auto"/>
        <w:jc w:val="both"/>
        <w:rPr>
          <w:rFonts w:ascii="Arial Narrow" w:hAnsi="Arial Narrow"/>
          <w:sz w:val="24"/>
          <w:szCs w:val="24"/>
          <w:lang w:val="ro-RO"/>
        </w:rPr>
      </w:pPr>
      <w:r w:rsidRPr="000B7E80">
        <w:rPr>
          <w:rFonts w:ascii="Arial Narrow" w:hAnsi="Arial Narrow" w:cs="Courier New"/>
          <w:sz w:val="24"/>
          <w:szCs w:val="24"/>
          <w:lang w:val="ro-RO"/>
        </w:rPr>
        <w:t>copii de pe rapoartele de evaluare a performanţelor profesionale individuale din ultimii 2 ani de activitate</w:t>
      </w:r>
      <w:r w:rsidRPr="000B7E80">
        <w:rPr>
          <w:rFonts w:ascii="Arial Narrow" w:hAnsi="Arial Narrow"/>
          <w:sz w:val="24"/>
          <w:szCs w:val="24"/>
          <w:lang w:val="ro-RO"/>
        </w:rPr>
        <w:t>;</w:t>
      </w:r>
    </w:p>
    <w:p w14:paraId="6EB22CF6" w14:textId="77777777" w:rsidR="00132F0F" w:rsidRPr="000B7E80" w:rsidRDefault="00132F0F" w:rsidP="00132F0F">
      <w:pPr>
        <w:numPr>
          <w:ilvl w:val="0"/>
          <w:numId w:val="3"/>
        </w:numPr>
        <w:autoSpaceDE w:val="0"/>
        <w:autoSpaceDN w:val="0"/>
        <w:adjustRightInd w:val="0"/>
        <w:spacing w:line="240" w:lineRule="auto"/>
        <w:jc w:val="both"/>
        <w:rPr>
          <w:rFonts w:ascii="Arial Narrow" w:hAnsi="Arial Narrow"/>
          <w:sz w:val="24"/>
          <w:szCs w:val="24"/>
          <w:lang w:val="ro-RO"/>
        </w:rPr>
      </w:pPr>
      <w:r w:rsidRPr="000B7E80">
        <w:rPr>
          <w:rFonts w:ascii="Arial Narrow" w:hAnsi="Arial Narrow"/>
          <w:sz w:val="24"/>
          <w:szCs w:val="24"/>
          <w:lang w:val="ro-RO"/>
        </w:rPr>
        <w:t xml:space="preserve">adeverinţa </w:t>
      </w:r>
      <w:r w:rsidRPr="000B7E80">
        <w:rPr>
          <w:rFonts w:ascii="Arial Narrow" w:hAnsi="Arial Narrow" w:cs="Courier New"/>
          <w:sz w:val="24"/>
          <w:szCs w:val="24"/>
          <w:lang w:val="ro-RO"/>
        </w:rPr>
        <w:t>eliberată de compartimentul de resurse umane în vederea atestării situației disciplinare a funcționarului public, în care se menționează expres dacă acestuia i-a fost aplicată o sancțiune disciplinară, care să nu fi fost radiată</w:t>
      </w:r>
      <w:r w:rsidRPr="000B7E80">
        <w:rPr>
          <w:rFonts w:ascii="Arial Narrow" w:hAnsi="Arial Narrow"/>
          <w:sz w:val="24"/>
          <w:szCs w:val="24"/>
          <w:lang w:val="ro-RO"/>
        </w:rPr>
        <w:t>;</w:t>
      </w:r>
    </w:p>
    <w:p w14:paraId="4473B9F3" w14:textId="0356B478" w:rsidR="00132F0F" w:rsidRPr="000B7E80" w:rsidRDefault="00132F0F" w:rsidP="00132F0F">
      <w:pPr>
        <w:numPr>
          <w:ilvl w:val="0"/>
          <w:numId w:val="3"/>
        </w:numPr>
        <w:autoSpaceDE w:val="0"/>
        <w:autoSpaceDN w:val="0"/>
        <w:adjustRightInd w:val="0"/>
        <w:spacing w:line="240" w:lineRule="auto"/>
        <w:jc w:val="both"/>
        <w:rPr>
          <w:rFonts w:ascii="Arial Narrow" w:hAnsi="Arial Narrow"/>
          <w:sz w:val="24"/>
          <w:szCs w:val="24"/>
          <w:lang w:val="ro-RO"/>
        </w:rPr>
      </w:pPr>
      <w:r w:rsidRPr="000B7E80">
        <w:rPr>
          <w:rFonts w:ascii="Arial Narrow" w:eastAsia="SimSun" w:hAnsi="Arial Narrow"/>
          <w:sz w:val="24"/>
          <w:szCs w:val="24"/>
          <w:lang w:val="ro-RO"/>
        </w:rPr>
        <w:t>formularul de înscriere prevăzut la art. 137 lit. b) din Anexa nr. 10. la OUG nr. 57/2019, cu modificările și completările ulterioare</w:t>
      </w:r>
      <w:r w:rsidR="000B7E80">
        <w:rPr>
          <w:rFonts w:ascii="Arial Narrow" w:eastAsia="SimSun" w:hAnsi="Arial Narrow"/>
          <w:sz w:val="24"/>
          <w:szCs w:val="24"/>
          <w:lang w:val="ro-RO"/>
        </w:rPr>
        <w:t>, care se elibereaza de Serviciul Resurse-Umane, Salarizare, Contabilitate</w:t>
      </w:r>
      <w:r w:rsidRPr="000B7E80">
        <w:rPr>
          <w:rFonts w:ascii="Arial Narrow" w:eastAsia="SimSun" w:hAnsi="Arial Narrow"/>
          <w:sz w:val="24"/>
          <w:szCs w:val="24"/>
          <w:lang w:val="ro-RO"/>
        </w:rPr>
        <w:t>.</w:t>
      </w:r>
    </w:p>
    <w:p w14:paraId="26B17E5D" w14:textId="77777777" w:rsidR="00132F0F" w:rsidRDefault="00132F0F" w:rsidP="00132F0F">
      <w:pPr>
        <w:spacing w:line="240" w:lineRule="auto"/>
        <w:jc w:val="both"/>
        <w:rPr>
          <w:rFonts w:ascii="Montserrat Light" w:eastAsia="SimSun" w:hAnsi="Montserrat Light"/>
          <w:b/>
          <w:bCs/>
          <w:color w:val="0070C0"/>
          <w:sz w:val="20"/>
          <w:szCs w:val="20"/>
          <w:lang w:val="ro-RO"/>
        </w:rPr>
      </w:pPr>
    </w:p>
    <w:p w14:paraId="02497C86" w14:textId="77777777" w:rsidR="00132F0F" w:rsidRPr="000B7E80" w:rsidRDefault="00132F0F" w:rsidP="00DE0991">
      <w:pPr>
        <w:spacing w:line="240" w:lineRule="auto"/>
        <w:ind w:firstLine="270"/>
        <w:jc w:val="both"/>
        <w:rPr>
          <w:rFonts w:ascii="Arial Narrow" w:eastAsia="SimSun" w:hAnsi="Arial Narrow"/>
          <w:b/>
          <w:bCs/>
          <w:sz w:val="24"/>
          <w:szCs w:val="24"/>
          <w:lang w:val="ro-RO"/>
        </w:rPr>
      </w:pPr>
      <w:r w:rsidRPr="000B7E80">
        <w:rPr>
          <w:rFonts w:ascii="Arial Narrow" w:eastAsia="SimSun" w:hAnsi="Arial Narrow"/>
          <w:b/>
          <w:bCs/>
          <w:sz w:val="24"/>
          <w:szCs w:val="24"/>
          <w:lang w:val="ro-RO"/>
        </w:rPr>
        <w:t>Examenul de promovare constă în 3 probe succesive, după cum urmează:</w:t>
      </w:r>
    </w:p>
    <w:p w14:paraId="583ABFC6" w14:textId="77777777" w:rsidR="00132F0F" w:rsidRPr="000B7E80" w:rsidRDefault="00132F0F" w:rsidP="00132F0F">
      <w:pPr>
        <w:numPr>
          <w:ilvl w:val="0"/>
          <w:numId w:val="4"/>
        </w:numPr>
        <w:autoSpaceDE w:val="0"/>
        <w:autoSpaceDN w:val="0"/>
        <w:adjustRightInd w:val="0"/>
        <w:spacing w:line="240" w:lineRule="auto"/>
        <w:jc w:val="both"/>
        <w:rPr>
          <w:rFonts w:ascii="Arial Narrow" w:hAnsi="Arial Narrow"/>
          <w:sz w:val="24"/>
          <w:szCs w:val="24"/>
          <w:lang w:val="ro-RO"/>
        </w:rPr>
      </w:pPr>
      <w:r w:rsidRPr="000B7E80">
        <w:rPr>
          <w:rFonts w:ascii="Arial Narrow" w:eastAsia="SimSun" w:hAnsi="Arial Narrow"/>
          <w:bCs/>
          <w:sz w:val="24"/>
          <w:szCs w:val="24"/>
          <w:lang w:val="ro-RO"/>
        </w:rPr>
        <w:t>verificarea eligibilității candidaților, în urma depunerii dosarelor de examen</w:t>
      </w:r>
      <w:r w:rsidRPr="000B7E80">
        <w:rPr>
          <w:rFonts w:ascii="Arial Narrow" w:hAnsi="Arial Narrow"/>
          <w:sz w:val="24"/>
          <w:szCs w:val="24"/>
          <w:lang w:val="ro-RO"/>
        </w:rPr>
        <w:t>;</w:t>
      </w:r>
    </w:p>
    <w:p w14:paraId="60DBF761" w14:textId="52A6E9EE" w:rsidR="00132F0F" w:rsidRPr="000B7E80" w:rsidRDefault="00132F0F" w:rsidP="00132F0F">
      <w:pPr>
        <w:numPr>
          <w:ilvl w:val="0"/>
          <w:numId w:val="4"/>
        </w:numPr>
        <w:autoSpaceDE w:val="0"/>
        <w:autoSpaceDN w:val="0"/>
        <w:adjustRightInd w:val="0"/>
        <w:spacing w:line="240" w:lineRule="auto"/>
        <w:jc w:val="both"/>
        <w:rPr>
          <w:rFonts w:ascii="Arial Narrow" w:eastAsia="SimSun" w:hAnsi="Arial Narrow"/>
          <w:bCs/>
          <w:sz w:val="24"/>
          <w:szCs w:val="24"/>
          <w:lang w:val="ro-RO"/>
        </w:rPr>
      </w:pPr>
      <w:r w:rsidRPr="000B7E80">
        <w:rPr>
          <w:rFonts w:ascii="Arial Narrow" w:eastAsia="SimSun" w:hAnsi="Arial Narrow"/>
          <w:bCs/>
          <w:sz w:val="24"/>
          <w:szCs w:val="24"/>
          <w:lang w:val="ro-RO"/>
        </w:rPr>
        <w:t>proba scrisă în data de 1</w:t>
      </w:r>
      <w:r w:rsidR="00DE0991">
        <w:rPr>
          <w:rFonts w:ascii="Arial Narrow" w:eastAsia="SimSun" w:hAnsi="Arial Narrow"/>
          <w:bCs/>
          <w:sz w:val="24"/>
          <w:szCs w:val="24"/>
          <w:lang w:val="ro-RO"/>
        </w:rPr>
        <w:t>9.06.2024</w:t>
      </w:r>
      <w:r w:rsidRPr="000B7E80">
        <w:rPr>
          <w:rFonts w:ascii="Arial Narrow" w:eastAsia="SimSun" w:hAnsi="Arial Narrow"/>
          <w:bCs/>
          <w:sz w:val="24"/>
          <w:szCs w:val="24"/>
          <w:lang w:val="ro-RO"/>
        </w:rPr>
        <w:t xml:space="preserve"> ora 10:00</w:t>
      </w:r>
      <w:r w:rsidRPr="000B7E80">
        <w:rPr>
          <w:rFonts w:ascii="Arial Narrow" w:eastAsia="SimSun" w:hAnsi="Arial Narrow" w:cs="Courier New"/>
          <w:sz w:val="24"/>
          <w:szCs w:val="24"/>
          <w:lang w:val="ro-RO"/>
        </w:rPr>
        <w:t>;</w:t>
      </w:r>
    </w:p>
    <w:p w14:paraId="71AE3D05" w14:textId="2705809C" w:rsidR="00132F0F" w:rsidRPr="000B7E80" w:rsidRDefault="00132F0F" w:rsidP="00132F0F">
      <w:pPr>
        <w:numPr>
          <w:ilvl w:val="0"/>
          <w:numId w:val="4"/>
        </w:numPr>
        <w:autoSpaceDE w:val="0"/>
        <w:autoSpaceDN w:val="0"/>
        <w:adjustRightInd w:val="0"/>
        <w:spacing w:line="240" w:lineRule="auto"/>
        <w:jc w:val="both"/>
        <w:rPr>
          <w:rFonts w:ascii="Arial Narrow" w:eastAsia="SimSun" w:hAnsi="Arial Narrow"/>
          <w:bCs/>
          <w:sz w:val="24"/>
          <w:szCs w:val="24"/>
          <w:lang w:val="ro-RO"/>
        </w:rPr>
      </w:pPr>
      <w:r w:rsidRPr="000B7E80">
        <w:rPr>
          <w:rFonts w:ascii="Arial Narrow" w:eastAsia="SimSun" w:hAnsi="Arial Narrow"/>
          <w:bCs/>
          <w:sz w:val="24"/>
          <w:szCs w:val="24"/>
          <w:lang w:val="ro-RO"/>
        </w:rPr>
        <w:t xml:space="preserve">interviul </w:t>
      </w:r>
      <w:r w:rsidRPr="000B7E80">
        <w:rPr>
          <w:rFonts w:ascii="Arial Narrow" w:hAnsi="Arial Narrow"/>
          <w:sz w:val="24"/>
          <w:szCs w:val="24"/>
          <w:lang w:val="ro-RO"/>
        </w:rPr>
        <w:t>în termenul prevăzut la art. 103 din Anexa nr. 10 a OUG nr. 57/2019, cu modificările și completările ulterioare</w:t>
      </w:r>
      <w:r w:rsidRPr="000B7E80">
        <w:rPr>
          <w:rFonts w:ascii="Arial Narrow" w:eastAsia="SimSun" w:hAnsi="Arial Narrow"/>
          <w:sz w:val="24"/>
          <w:szCs w:val="24"/>
          <w:lang w:val="ro-RO"/>
        </w:rPr>
        <w:t>.</w:t>
      </w:r>
    </w:p>
    <w:p w14:paraId="4467E187" w14:textId="77777777" w:rsidR="00132F0F" w:rsidRPr="000B7E80" w:rsidRDefault="00132F0F" w:rsidP="00132F0F">
      <w:pPr>
        <w:autoSpaceDE w:val="0"/>
        <w:autoSpaceDN w:val="0"/>
        <w:adjustRightInd w:val="0"/>
        <w:spacing w:line="240" w:lineRule="auto"/>
        <w:ind w:firstLine="720"/>
        <w:rPr>
          <w:rFonts w:ascii="Arial Narrow" w:eastAsia="SimSun" w:hAnsi="Arial Narrow" w:cs="Courier New"/>
          <w:b/>
          <w:bCs/>
          <w:sz w:val="24"/>
          <w:szCs w:val="24"/>
          <w:lang w:val="ro-RO"/>
        </w:rPr>
      </w:pPr>
    </w:p>
    <w:p w14:paraId="6043C37E" w14:textId="77777777" w:rsidR="00132F0F" w:rsidRPr="000B7E80" w:rsidRDefault="00132F0F" w:rsidP="00DE0991">
      <w:pPr>
        <w:autoSpaceDE w:val="0"/>
        <w:autoSpaceDN w:val="0"/>
        <w:adjustRightInd w:val="0"/>
        <w:spacing w:line="240" w:lineRule="auto"/>
        <w:ind w:firstLine="270"/>
        <w:jc w:val="both"/>
        <w:rPr>
          <w:rFonts w:ascii="Arial Narrow" w:eastAsia="SimSun" w:hAnsi="Arial Narrow" w:cs="Courier New"/>
          <w:sz w:val="24"/>
          <w:szCs w:val="24"/>
          <w:lang w:val="ro-RO"/>
        </w:rPr>
      </w:pPr>
      <w:r w:rsidRPr="000B7E80">
        <w:rPr>
          <w:rFonts w:ascii="Arial Narrow" w:eastAsia="SimSun" w:hAnsi="Arial Narrow" w:cs="Courier New"/>
          <w:sz w:val="24"/>
          <w:szCs w:val="24"/>
          <w:lang w:val="ro-RO"/>
        </w:rPr>
        <w:t>Se pot prezenta la următoarea probă numai candidaţii declaraţi admişi la proba precedentă.</w:t>
      </w:r>
    </w:p>
    <w:p w14:paraId="22AFB59B" w14:textId="77777777" w:rsidR="00132F0F" w:rsidRDefault="00132F0F" w:rsidP="00132F0F">
      <w:pPr>
        <w:spacing w:line="240" w:lineRule="auto"/>
        <w:jc w:val="center"/>
        <w:rPr>
          <w:rFonts w:ascii="Montserrat Light" w:hAnsi="Montserrat Light"/>
          <w:b/>
          <w:color w:val="4472C4"/>
          <w:sz w:val="20"/>
          <w:szCs w:val="20"/>
          <w:lang w:val="ro-RO"/>
        </w:rPr>
      </w:pPr>
    </w:p>
    <w:p w14:paraId="49D6C650" w14:textId="77777777" w:rsidR="00132F0F" w:rsidRDefault="00132F0F" w:rsidP="00132F0F">
      <w:pPr>
        <w:spacing w:line="240" w:lineRule="auto"/>
        <w:ind w:left="-284"/>
        <w:jc w:val="center"/>
        <w:rPr>
          <w:rFonts w:ascii="Montserrat Light" w:hAnsi="Montserrat Light"/>
          <w:b/>
          <w:color w:val="4472C4"/>
          <w:sz w:val="20"/>
          <w:szCs w:val="20"/>
          <w:lang w:val="ro-RO"/>
        </w:rPr>
      </w:pPr>
      <w:bookmarkStart w:id="0" w:name="_Hlk95730227"/>
    </w:p>
    <w:p w14:paraId="4F82BE15" w14:textId="77777777" w:rsidR="00132F0F" w:rsidRPr="00DE0991" w:rsidRDefault="00132F0F" w:rsidP="00132F0F">
      <w:pPr>
        <w:spacing w:line="240" w:lineRule="auto"/>
        <w:jc w:val="center"/>
        <w:rPr>
          <w:rFonts w:ascii="Arial Narrow" w:hAnsi="Arial Narrow"/>
          <w:b/>
          <w:sz w:val="24"/>
          <w:szCs w:val="24"/>
          <w:lang w:val="ro-RO"/>
        </w:rPr>
      </w:pPr>
      <w:bookmarkStart w:id="1" w:name="_Hlk160182576"/>
      <w:r w:rsidRPr="00DE0991">
        <w:rPr>
          <w:rFonts w:ascii="Arial Narrow" w:hAnsi="Arial Narrow"/>
          <w:b/>
          <w:sz w:val="24"/>
          <w:szCs w:val="24"/>
          <w:lang w:val="ro-RO"/>
        </w:rPr>
        <w:t>BIBLIOGRAFIA și TEMATICA</w:t>
      </w:r>
    </w:p>
    <w:p w14:paraId="65C30F5B" w14:textId="77777777" w:rsidR="00132F0F" w:rsidRPr="00DE0991" w:rsidRDefault="00132F0F" w:rsidP="00040CB6">
      <w:pPr>
        <w:spacing w:line="240" w:lineRule="auto"/>
        <w:jc w:val="center"/>
        <w:rPr>
          <w:rFonts w:ascii="Arial Narrow" w:hAnsi="Arial Narrow"/>
          <w:b/>
          <w:sz w:val="24"/>
          <w:szCs w:val="24"/>
          <w:lang w:val="ro-RO"/>
        </w:rPr>
      </w:pPr>
      <w:r w:rsidRPr="00DE0991">
        <w:rPr>
          <w:rFonts w:ascii="Arial Narrow" w:hAnsi="Arial Narrow"/>
          <w:b/>
          <w:sz w:val="24"/>
          <w:szCs w:val="24"/>
          <w:lang w:val="ro-RO"/>
        </w:rPr>
        <w:t>pentru examenul de promovare în grad profesional din cadrul</w:t>
      </w:r>
    </w:p>
    <w:p w14:paraId="07310D33" w14:textId="340DAA96" w:rsidR="00132F0F" w:rsidRPr="00DE0991" w:rsidRDefault="00DE0991" w:rsidP="00040CB6">
      <w:pPr>
        <w:tabs>
          <w:tab w:val="num" w:pos="900"/>
        </w:tabs>
        <w:autoSpaceDE w:val="0"/>
        <w:autoSpaceDN w:val="0"/>
        <w:adjustRightInd w:val="0"/>
        <w:spacing w:line="240" w:lineRule="auto"/>
        <w:ind w:left="900" w:hanging="360"/>
        <w:contextualSpacing/>
        <w:jc w:val="center"/>
        <w:rPr>
          <w:rFonts w:ascii="Arial Narrow" w:hAnsi="Arial Narrow"/>
          <w:b/>
          <w:sz w:val="24"/>
          <w:szCs w:val="24"/>
          <w:lang w:val="ro-RO"/>
        </w:rPr>
      </w:pPr>
      <w:r>
        <w:rPr>
          <w:rFonts w:ascii="Arial Narrow" w:hAnsi="Arial Narrow"/>
          <w:b/>
          <w:sz w:val="24"/>
          <w:szCs w:val="24"/>
          <w:lang w:val="ro-RO"/>
        </w:rPr>
        <w:t>Compartimentului Contabilitate, Achizitii Publice si Administrativ</w:t>
      </w:r>
    </w:p>
    <w:p w14:paraId="7FD409A8" w14:textId="77777777" w:rsidR="00132F0F" w:rsidRPr="00DE0991" w:rsidRDefault="00132F0F" w:rsidP="00132F0F">
      <w:pPr>
        <w:spacing w:line="240" w:lineRule="auto"/>
        <w:jc w:val="center"/>
        <w:rPr>
          <w:rFonts w:ascii="Arial Narrow" w:hAnsi="Arial Narrow"/>
          <w:b/>
          <w:sz w:val="24"/>
          <w:szCs w:val="24"/>
          <w:lang w:val="ro-RO"/>
        </w:rPr>
      </w:pPr>
    </w:p>
    <w:p w14:paraId="048371B7" w14:textId="77777777" w:rsidR="00132F0F" w:rsidRPr="00DE0991" w:rsidRDefault="00132F0F" w:rsidP="00132F0F">
      <w:pPr>
        <w:pStyle w:val="Listparagraf"/>
        <w:numPr>
          <w:ilvl w:val="0"/>
          <w:numId w:val="5"/>
        </w:numPr>
        <w:autoSpaceDE w:val="0"/>
        <w:autoSpaceDN w:val="0"/>
        <w:adjustRightInd w:val="0"/>
        <w:ind w:left="142"/>
        <w:jc w:val="both"/>
        <w:rPr>
          <w:rFonts w:ascii="Arial Narrow" w:hAnsi="Arial Narrow" w:cs="Segoe UI"/>
          <w:sz w:val="24"/>
          <w:szCs w:val="24"/>
          <w:lang w:val="en-US" w:eastAsia="ro-RO"/>
        </w:rPr>
      </w:pPr>
      <w:r w:rsidRPr="00DE0991">
        <w:rPr>
          <w:rFonts w:ascii="Arial Narrow" w:hAnsi="Arial Narrow" w:cs="Segoe UI"/>
          <w:b/>
          <w:bCs/>
          <w:sz w:val="24"/>
          <w:szCs w:val="24"/>
          <w:lang w:val="en-US" w:eastAsia="ro-RO"/>
        </w:rPr>
        <w:t>Constituția României</w:t>
      </w:r>
      <w:r w:rsidRPr="00DE0991">
        <w:rPr>
          <w:rFonts w:ascii="Arial Narrow" w:hAnsi="Arial Narrow" w:cs="Segoe UI"/>
          <w:sz w:val="24"/>
          <w:szCs w:val="24"/>
          <w:lang w:val="en-US" w:eastAsia="ro-RO"/>
        </w:rPr>
        <w:t>, republicată</w:t>
      </w:r>
    </w:p>
    <w:p w14:paraId="41AE1A60" w14:textId="1481F661" w:rsidR="00132F0F" w:rsidRPr="00DE0991" w:rsidRDefault="00DE0991" w:rsidP="00DE0991">
      <w:pPr>
        <w:autoSpaceDE w:val="0"/>
        <w:autoSpaceDN w:val="0"/>
        <w:adjustRightInd w:val="0"/>
        <w:ind w:left="-218" w:firstLine="360"/>
        <w:rPr>
          <w:rFonts w:ascii="Arial Narrow" w:hAnsi="Arial Narrow" w:cs="Segoe UI"/>
          <w:sz w:val="24"/>
          <w:szCs w:val="24"/>
          <w:lang w:val="en-US" w:eastAsia="ro-RO"/>
        </w:rPr>
      </w:pPr>
      <w:r w:rsidRPr="00DE0991">
        <w:rPr>
          <w:rFonts w:ascii="Arial Narrow" w:hAnsi="Arial Narrow" w:cs="Segoe UI"/>
          <w:b/>
          <w:bCs/>
          <w:sz w:val="24"/>
          <w:szCs w:val="24"/>
          <w:lang w:val="en-US" w:eastAsia="ro-RO"/>
        </w:rPr>
        <w:t>T</w:t>
      </w:r>
      <w:r w:rsidR="00132F0F" w:rsidRPr="00DE0991">
        <w:rPr>
          <w:rFonts w:ascii="Arial Narrow" w:hAnsi="Arial Narrow" w:cs="Segoe UI"/>
          <w:b/>
          <w:bCs/>
          <w:sz w:val="24"/>
          <w:szCs w:val="24"/>
          <w:lang w:val="en-US" w:eastAsia="ro-RO"/>
        </w:rPr>
        <w:t>ematica</w:t>
      </w:r>
      <w:r>
        <w:rPr>
          <w:rFonts w:ascii="Arial Narrow" w:hAnsi="Arial Narrow" w:cs="Segoe UI"/>
          <w:b/>
          <w:bCs/>
          <w:sz w:val="24"/>
          <w:szCs w:val="24"/>
          <w:lang w:val="en-US" w:eastAsia="ro-RO"/>
        </w:rPr>
        <w:t>:</w:t>
      </w:r>
      <w:r w:rsidR="00132F0F" w:rsidRPr="00DE0991">
        <w:rPr>
          <w:rFonts w:ascii="Arial Narrow" w:hAnsi="Arial Narrow" w:cs="Segoe UI"/>
          <w:sz w:val="24"/>
          <w:szCs w:val="24"/>
          <w:lang w:val="en-US" w:eastAsia="ro-RO"/>
        </w:rPr>
        <w:t xml:space="preserve"> </w:t>
      </w:r>
      <w:r w:rsidRPr="00DE0991">
        <w:rPr>
          <w:rFonts w:ascii="Arial Narrow" w:hAnsi="Arial Narrow" w:cs="Segoe UI"/>
          <w:b/>
          <w:bCs/>
          <w:sz w:val="24"/>
          <w:szCs w:val="24"/>
          <w:lang w:eastAsia="ro-RO"/>
        </w:rPr>
        <w:t>TITLUL II</w:t>
      </w:r>
      <w:r>
        <w:rPr>
          <w:rFonts w:ascii="Arial Narrow" w:hAnsi="Arial Narrow" w:cs="Segoe UI"/>
          <w:b/>
          <w:bCs/>
          <w:sz w:val="24"/>
          <w:szCs w:val="24"/>
          <w:lang w:eastAsia="ro-RO"/>
        </w:rPr>
        <w:t xml:space="preserve"> - </w:t>
      </w:r>
      <w:r w:rsidRPr="00DE0991">
        <w:rPr>
          <w:rFonts w:ascii="Arial Narrow" w:hAnsi="Arial Narrow" w:cs="Segoe UI"/>
          <w:sz w:val="24"/>
          <w:szCs w:val="24"/>
          <w:lang w:eastAsia="ro-RO"/>
        </w:rPr>
        <w:t>Drepturile, libertăţile şi îndatoririle fundamentale</w:t>
      </w:r>
      <w:r w:rsidRPr="00DE0991">
        <w:rPr>
          <w:rFonts w:ascii="Arial Narrow" w:hAnsi="Arial Narrow" w:cs="Segoe UI"/>
          <w:sz w:val="24"/>
          <w:szCs w:val="24"/>
          <w:lang w:eastAsia="ro-RO"/>
        </w:rPr>
        <w:br/>
      </w:r>
    </w:p>
    <w:p w14:paraId="4F36A4BF" w14:textId="77777777" w:rsidR="00132F0F" w:rsidRDefault="00132F0F" w:rsidP="00132F0F">
      <w:pPr>
        <w:spacing w:line="240" w:lineRule="auto"/>
        <w:ind w:left="142"/>
        <w:jc w:val="both"/>
        <w:rPr>
          <w:rFonts w:ascii="Montserrat Light" w:hAnsi="Montserrat Light" w:cs="Segoe UI"/>
          <w:sz w:val="20"/>
          <w:szCs w:val="20"/>
          <w:lang w:val="en-US" w:eastAsia="ro-RO"/>
        </w:rPr>
      </w:pPr>
    </w:p>
    <w:p w14:paraId="780FF022" w14:textId="77777777" w:rsidR="0058225F" w:rsidRPr="0058225F" w:rsidRDefault="00DE0991" w:rsidP="0058225F">
      <w:pPr>
        <w:pStyle w:val="Listparagraf"/>
        <w:numPr>
          <w:ilvl w:val="0"/>
          <w:numId w:val="5"/>
        </w:numPr>
        <w:spacing w:line="240" w:lineRule="auto"/>
        <w:ind w:left="142"/>
        <w:jc w:val="both"/>
        <w:rPr>
          <w:rFonts w:ascii="Arial Narrow" w:hAnsi="Arial Narrow" w:cs="Arial"/>
          <w:sz w:val="24"/>
          <w:szCs w:val="24"/>
        </w:rPr>
      </w:pPr>
      <w:r w:rsidRPr="00DE0991">
        <w:rPr>
          <w:rFonts w:ascii="Arial Narrow" w:hAnsi="Arial Narrow"/>
          <w:b/>
          <w:bCs/>
          <w:sz w:val="24"/>
          <w:szCs w:val="24"/>
        </w:rPr>
        <w:t>Ordonanţa de Urgenţă a Guvernului nr. 57/2019</w:t>
      </w:r>
      <w:r w:rsidRPr="00DE0991">
        <w:rPr>
          <w:rFonts w:ascii="Arial Narrow" w:hAnsi="Arial Narrow"/>
          <w:sz w:val="24"/>
          <w:szCs w:val="24"/>
        </w:rPr>
        <w:t xml:space="preserve"> privind Codul administrativ, cu modificările şi completările ulterioare </w:t>
      </w:r>
    </w:p>
    <w:p w14:paraId="3FBA02BE" w14:textId="167C4B1B" w:rsidR="0058225F" w:rsidRPr="0058225F" w:rsidRDefault="00DE0991" w:rsidP="0058225F">
      <w:pPr>
        <w:pStyle w:val="Listparagraf"/>
        <w:spacing w:line="240" w:lineRule="auto"/>
        <w:ind w:left="142"/>
        <w:jc w:val="both"/>
        <w:rPr>
          <w:rFonts w:ascii="Arial Narrow" w:hAnsi="Arial Narrow" w:cs="Arial"/>
          <w:sz w:val="24"/>
          <w:szCs w:val="24"/>
        </w:rPr>
      </w:pPr>
      <w:r w:rsidRPr="0058225F">
        <w:rPr>
          <w:rFonts w:ascii="Arial Narrow" w:hAnsi="Arial Narrow" w:cs="Segoe UI"/>
          <w:b/>
          <w:bCs/>
          <w:sz w:val="24"/>
          <w:szCs w:val="24"/>
          <w:lang w:val="en-US" w:eastAsia="ro-RO"/>
        </w:rPr>
        <w:t xml:space="preserve">Tematica: </w:t>
      </w:r>
      <w:r w:rsidR="00132F0F" w:rsidRPr="0058225F">
        <w:rPr>
          <w:rFonts w:ascii="Arial Narrow" w:hAnsi="Arial Narrow" w:cs="Segoe UI"/>
          <w:b/>
          <w:bCs/>
          <w:sz w:val="24"/>
          <w:szCs w:val="24"/>
          <w:lang w:val="en-US" w:eastAsia="ro-RO"/>
        </w:rPr>
        <w:t xml:space="preserve"> </w:t>
      </w:r>
      <w:r w:rsidR="0058225F" w:rsidRPr="0058225F">
        <w:rPr>
          <w:rFonts w:ascii="Arial Narrow" w:eastAsia="Calibri" w:hAnsi="Arial Narrow" w:cs="Times New Roman"/>
          <w:b/>
          <w:sz w:val="24"/>
          <w:szCs w:val="24"/>
        </w:rPr>
        <w:t>Titlul I și II ale părții a VI-a din Ordonanța de urgență a Guvernului nr. 57/2019</w:t>
      </w:r>
      <w:r w:rsidR="0058225F" w:rsidRPr="0058225F">
        <w:rPr>
          <w:rFonts w:ascii="Arial Narrow" w:eastAsia="Calibri" w:hAnsi="Arial Narrow" w:cs="Times New Roman"/>
          <w:sz w:val="24"/>
          <w:szCs w:val="24"/>
        </w:rPr>
        <w:t>, cu modificările și completările ulterioare;</w:t>
      </w:r>
    </w:p>
    <w:p w14:paraId="5E0801C6" w14:textId="46A83C44" w:rsidR="0058225F" w:rsidRPr="0058225F" w:rsidRDefault="0058225F" w:rsidP="0058225F">
      <w:pPr>
        <w:numPr>
          <w:ilvl w:val="0"/>
          <w:numId w:val="8"/>
        </w:numPr>
        <w:spacing w:line="240" w:lineRule="auto"/>
        <w:jc w:val="both"/>
        <w:rPr>
          <w:rFonts w:ascii="Arial Narrow" w:eastAsia="Calibri" w:hAnsi="Arial Narrow" w:cs="Times New Roman"/>
          <w:i/>
          <w:sz w:val="24"/>
          <w:szCs w:val="24"/>
          <w:lang w:val="ro-RO"/>
        </w:rPr>
      </w:pPr>
      <w:r w:rsidRPr="0058225F">
        <w:rPr>
          <w:rFonts w:ascii="Arial Narrow" w:eastAsia="Calibri" w:hAnsi="Arial Narrow" w:cs="Times New Roman"/>
          <w:sz w:val="24"/>
          <w:szCs w:val="24"/>
          <w:lang w:val="ro-RO"/>
        </w:rPr>
        <w:lastRenderedPageBreak/>
        <w:t xml:space="preserve"> </w:t>
      </w:r>
      <w:r w:rsidRPr="0058225F">
        <w:rPr>
          <w:rFonts w:ascii="Arial Narrow" w:eastAsia="Calibri" w:hAnsi="Arial Narrow" w:cs="Times New Roman"/>
          <w:i/>
          <w:sz w:val="24"/>
          <w:szCs w:val="24"/>
          <w:lang w:val="ro-RO"/>
        </w:rPr>
        <w:t xml:space="preserve">Statutul funcționarilor publici </w:t>
      </w:r>
    </w:p>
    <w:p w14:paraId="7438DF18" w14:textId="77777777" w:rsidR="0058225F" w:rsidRPr="0058225F" w:rsidRDefault="0058225F" w:rsidP="0058225F">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t xml:space="preserve">Cap. II, Clasificarea funcțiilor publice. Categorii de funcționari publici, </w:t>
      </w:r>
    </w:p>
    <w:p w14:paraId="44D39793" w14:textId="77777777" w:rsidR="0058225F" w:rsidRPr="0058225F" w:rsidRDefault="0058225F" w:rsidP="0058225F">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t xml:space="preserve">Cap. V, Drepturi și îndatoriri, </w:t>
      </w:r>
    </w:p>
    <w:p w14:paraId="046AC5FC" w14:textId="77777777" w:rsidR="0058225F" w:rsidRPr="0058225F" w:rsidRDefault="0058225F" w:rsidP="0058225F">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t>Cap. VI, Cariera funcționarilor publici,</w:t>
      </w:r>
    </w:p>
    <w:p w14:paraId="0F3A1763" w14:textId="77777777" w:rsidR="0058225F" w:rsidRPr="0058225F" w:rsidRDefault="0058225F" w:rsidP="0058225F">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t>Cap. IX, Modificarea, suspendarea și încetarea raporturilor de serviciu</w:t>
      </w:r>
    </w:p>
    <w:p w14:paraId="78ECF234" w14:textId="429FE557" w:rsidR="00132F0F" w:rsidRDefault="00132F0F" w:rsidP="0058225F">
      <w:pPr>
        <w:pStyle w:val="Listparagraf"/>
        <w:spacing w:line="240" w:lineRule="auto"/>
        <w:ind w:left="142"/>
        <w:jc w:val="both"/>
        <w:rPr>
          <w:rFonts w:ascii="Montserrat Light" w:hAnsi="Montserrat Light" w:cs="Segoe UI"/>
          <w:sz w:val="20"/>
          <w:szCs w:val="20"/>
          <w:lang w:val="en-US" w:eastAsia="ro-RO"/>
        </w:rPr>
      </w:pPr>
    </w:p>
    <w:p w14:paraId="137A0854" w14:textId="77777777" w:rsidR="0058225F" w:rsidRDefault="00132F0F" w:rsidP="0058225F">
      <w:pPr>
        <w:pStyle w:val="Listparagraf"/>
        <w:numPr>
          <w:ilvl w:val="0"/>
          <w:numId w:val="5"/>
        </w:numPr>
        <w:autoSpaceDE w:val="0"/>
        <w:autoSpaceDN w:val="0"/>
        <w:adjustRightInd w:val="0"/>
        <w:ind w:left="142"/>
        <w:jc w:val="both"/>
        <w:rPr>
          <w:rFonts w:ascii="Arial Narrow" w:hAnsi="Arial Narrow" w:cs="Segoe UI"/>
          <w:sz w:val="24"/>
          <w:szCs w:val="24"/>
          <w:lang w:val="en-US" w:eastAsia="ro-RO"/>
        </w:rPr>
      </w:pPr>
      <w:r w:rsidRPr="00DE0991">
        <w:rPr>
          <w:rFonts w:ascii="Arial Narrow" w:hAnsi="Arial Narrow" w:cs="Segoe UI"/>
          <w:b/>
          <w:bCs/>
          <w:sz w:val="24"/>
          <w:szCs w:val="24"/>
          <w:lang w:val="en-US" w:eastAsia="ro-RO"/>
        </w:rPr>
        <w:t>Ordonanța Guvernului nr. 137/2000</w:t>
      </w:r>
      <w:r w:rsidRPr="00DE0991">
        <w:rPr>
          <w:rFonts w:ascii="Arial Narrow" w:hAnsi="Arial Narrow" w:cs="Segoe UI"/>
          <w:sz w:val="24"/>
          <w:szCs w:val="24"/>
          <w:lang w:val="en-US" w:eastAsia="ro-RO"/>
        </w:rPr>
        <w:t xml:space="preserve"> privind prevenirea și sancționarea tuturor formelor de</w:t>
      </w:r>
    </w:p>
    <w:p w14:paraId="6D0AB312" w14:textId="743795C8" w:rsidR="0058225F" w:rsidRPr="0058225F" w:rsidRDefault="00132F0F" w:rsidP="0058225F">
      <w:pPr>
        <w:autoSpaceDE w:val="0"/>
        <w:autoSpaceDN w:val="0"/>
        <w:adjustRightInd w:val="0"/>
        <w:ind w:left="-218" w:firstLine="360"/>
        <w:jc w:val="both"/>
        <w:rPr>
          <w:rFonts w:ascii="Arial Narrow" w:hAnsi="Arial Narrow" w:cs="Segoe UI"/>
          <w:sz w:val="24"/>
          <w:szCs w:val="24"/>
          <w:lang w:val="en-US" w:eastAsia="ro-RO"/>
        </w:rPr>
      </w:pPr>
      <w:r w:rsidRPr="0058225F">
        <w:rPr>
          <w:rFonts w:ascii="Arial Narrow" w:hAnsi="Arial Narrow" w:cs="Segoe UI"/>
          <w:sz w:val="24"/>
          <w:szCs w:val="24"/>
          <w:lang w:val="en-US" w:eastAsia="ro-RO"/>
        </w:rPr>
        <w:t>discriminare, republicată, cu modificările și completările ulterioare</w:t>
      </w:r>
    </w:p>
    <w:p w14:paraId="758B5603" w14:textId="09639223" w:rsidR="00132F0F" w:rsidRPr="00DE0991" w:rsidRDefault="00DE0991" w:rsidP="00132F0F">
      <w:pPr>
        <w:autoSpaceDE w:val="0"/>
        <w:autoSpaceDN w:val="0"/>
        <w:adjustRightInd w:val="0"/>
        <w:ind w:left="142"/>
        <w:jc w:val="both"/>
        <w:rPr>
          <w:rFonts w:ascii="Arial Narrow" w:hAnsi="Arial Narrow" w:cs="Segoe UI"/>
          <w:sz w:val="24"/>
          <w:szCs w:val="24"/>
          <w:lang w:val="en-US" w:eastAsia="ro-RO"/>
        </w:rPr>
      </w:pPr>
      <w:r>
        <w:rPr>
          <w:rFonts w:ascii="Arial Narrow" w:hAnsi="Arial Narrow" w:cs="Segoe UI"/>
          <w:b/>
          <w:bCs/>
          <w:sz w:val="24"/>
          <w:szCs w:val="24"/>
          <w:lang w:val="en-US" w:eastAsia="ro-RO"/>
        </w:rPr>
        <w:t>Tematica:</w:t>
      </w:r>
      <w:r w:rsidR="00132F0F" w:rsidRPr="00DE0991">
        <w:rPr>
          <w:rFonts w:ascii="Arial Narrow" w:hAnsi="Arial Narrow" w:cs="Segoe UI"/>
          <w:sz w:val="24"/>
          <w:szCs w:val="24"/>
          <w:lang w:val="en-US" w:eastAsia="ro-RO"/>
        </w:rPr>
        <w:t xml:space="preserve"> Ordonanța Guvernului nr. 137/2000 privind prevenirea și sancționarea tuturor formelor de discriminare, republicată, cu modificările și completările ulterioare – integral;</w:t>
      </w:r>
    </w:p>
    <w:p w14:paraId="7D6FB350" w14:textId="77777777" w:rsidR="00132F0F" w:rsidRPr="00DE0991" w:rsidRDefault="00132F0F" w:rsidP="00132F0F">
      <w:pPr>
        <w:autoSpaceDE w:val="0"/>
        <w:autoSpaceDN w:val="0"/>
        <w:adjustRightInd w:val="0"/>
        <w:ind w:left="142"/>
        <w:jc w:val="both"/>
        <w:rPr>
          <w:rFonts w:ascii="Arial Narrow" w:hAnsi="Arial Narrow" w:cs="Segoe UI"/>
          <w:sz w:val="24"/>
          <w:szCs w:val="24"/>
          <w:lang w:val="en-US" w:eastAsia="ro-RO"/>
        </w:rPr>
      </w:pPr>
    </w:p>
    <w:p w14:paraId="413EF894" w14:textId="77777777" w:rsidR="00132F0F" w:rsidRPr="0058225F" w:rsidRDefault="00132F0F" w:rsidP="00132F0F">
      <w:pPr>
        <w:pStyle w:val="Listparagraf"/>
        <w:numPr>
          <w:ilvl w:val="0"/>
          <w:numId w:val="5"/>
        </w:numPr>
        <w:autoSpaceDE w:val="0"/>
        <w:autoSpaceDN w:val="0"/>
        <w:adjustRightInd w:val="0"/>
        <w:ind w:left="142"/>
        <w:jc w:val="both"/>
        <w:rPr>
          <w:rFonts w:ascii="Arial Narrow" w:hAnsi="Arial Narrow" w:cs="Segoe UI"/>
          <w:sz w:val="24"/>
          <w:szCs w:val="24"/>
          <w:lang w:val="en-US" w:eastAsia="ro-RO"/>
        </w:rPr>
      </w:pPr>
      <w:r w:rsidRPr="0058225F">
        <w:rPr>
          <w:rFonts w:ascii="Arial Narrow" w:hAnsi="Arial Narrow" w:cs="Segoe UI"/>
          <w:b/>
          <w:bCs/>
          <w:sz w:val="24"/>
          <w:szCs w:val="24"/>
          <w:lang w:val="en-US" w:eastAsia="ro-RO"/>
        </w:rPr>
        <w:t xml:space="preserve"> Legea nr. 202/2002</w:t>
      </w:r>
      <w:r w:rsidRPr="0058225F">
        <w:rPr>
          <w:rFonts w:ascii="Arial Narrow" w:hAnsi="Arial Narrow" w:cs="Segoe UI"/>
          <w:sz w:val="24"/>
          <w:szCs w:val="24"/>
          <w:lang w:val="en-US" w:eastAsia="ro-RO"/>
        </w:rPr>
        <w:t xml:space="preserve"> privind egalitatea de șanse și de tratament între femei și bărbați, republicată, cu modificările și completările ulterioare</w:t>
      </w:r>
    </w:p>
    <w:p w14:paraId="27D30AA0" w14:textId="77777777" w:rsidR="00132F0F" w:rsidRPr="0058225F" w:rsidRDefault="00132F0F" w:rsidP="00132F0F">
      <w:pPr>
        <w:autoSpaceDE w:val="0"/>
        <w:autoSpaceDN w:val="0"/>
        <w:adjustRightInd w:val="0"/>
        <w:ind w:left="142"/>
        <w:jc w:val="both"/>
        <w:rPr>
          <w:rFonts w:ascii="Arial Narrow" w:hAnsi="Arial Narrow" w:cs="Segoe UI"/>
          <w:sz w:val="24"/>
          <w:szCs w:val="24"/>
          <w:lang w:val="en-US" w:eastAsia="ro-RO"/>
        </w:rPr>
      </w:pPr>
      <w:r w:rsidRPr="0058225F">
        <w:rPr>
          <w:rFonts w:ascii="Arial Narrow" w:hAnsi="Arial Narrow" w:cs="Segoe UI"/>
          <w:b/>
          <w:bCs/>
          <w:sz w:val="24"/>
          <w:szCs w:val="24"/>
          <w:lang w:val="en-US" w:eastAsia="ro-RO"/>
        </w:rPr>
        <w:t>cu tematica</w:t>
      </w:r>
      <w:r w:rsidRPr="0058225F">
        <w:rPr>
          <w:rFonts w:ascii="Arial Narrow" w:hAnsi="Arial Narrow" w:cs="Segoe UI"/>
          <w:sz w:val="24"/>
          <w:szCs w:val="24"/>
          <w:lang w:val="en-US" w:eastAsia="ro-RO"/>
        </w:rPr>
        <w:t xml:space="preserve"> Legea nr. 202/2002 privind egalitatea de șanse și de tratament între femei și bărbați, republicată, cu modificările și completările ulterioare  – integral;</w:t>
      </w:r>
    </w:p>
    <w:p w14:paraId="664B7331" w14:textId="77777777" w:rsidR="00132F0F" w:rsidRDefault="00132F0F" w:rsidP="00132F0F">
      <w:pPr>
        <w:autoSpaceDE w:val="0"/>
        <w:autoSpaceDN w:val="0"/>
        <w:adjustRightInd w:val="0"/>
        <w:ind w:left="142"/>
        <w:jc w:val="both"/>
        <w:rPr>
          <w:rFonts w:ascii="Montserrat Light" w:hAnsi="Montserrat Light" w:cs="Segoe UI"/>
          <w:sz w:val="20"/>
          <w:szCs w:val="20"/>
          <w:lang w:val="en-US" w:eastAsia="ro-RO"/>
        </w:rPr>
      </w:pPr>
    </w:p>
    <w:bookmarkEnd w:id="0"/>
    <w:p w14:paraId="778EFB2F" w14:textId="608ACDB8" w:rsidR="00132F0F" w:rsidRPr="00040CB6" w:rsidRDefault="00132F0F" w:rsidP="00132F0F">
      <w:pPr>
        <w:pStyle w:val="Listparagraf"/>
        <w:numPr>
          <w:ilvl w:val="0"/>
          <w:numId w:val="5"/>
        </w:numPr>
        <w:ind w:left="142"/>
        <w:jc w:val="both"/>
        <w:rPr>
          <w:rFonts w:ascii="Arial Narrow" w:hAnsi="Arial Narrow" w:cs="Arial"/>
          <w:b/>
          <w:bCs/>
          <w:color w:val="1A1A1A"/>
          <w:sz w:val="24"/>
          <w:szCs w:val="24"/>
        </w:rPr>
      </w:pPr>
      <w:r w:rsidRPr="00040CB6">
        <w:rPr>
          <w:rFonts w:ascii="Arial Narrow" w:hAnsi="Arial Narrow"/>
          <w:b/>
          <w:bCs/>
          <w:color w:val="1A1A1A"/>
          <w:sz w:val="24"/>
          <w:szCs w:val="24"/>
          <w:shd w:val="clear" w:color="auto" w:fill="FFFFFF"/>
        </w:rPr>
        <w:t>Ordinul nr.</w:t>
      </w:r>
      <w:r w:rsidR="00040CB6" w:rsidRPr="00040CB6">
        <w:rPr>
          <w:rFonts w:ascii="Arial Narrow" w:hAnsi="Arial Narrow"/>
          <w:b/>
          <w:bCs/>
          <w:color w:val="1A1A1A"/>
          <w:sz w:val="24"/>
          <w:szCs w:val="24"/>
          <w:shd w:val="clear" w:color="auto" w:fill="FFFFFF"/>
        </w:rPr>
        <w:t xml:space="preserve"> </w:t>
      </w:r>
      <w:r w:rsidRPr="00040CB6">
        <w:rPr>
          <w:rFonts w:ascii="Arial Narrow" w:hAnsi="Arial Narrow"/>
          <w:b/>
          <w:bCs/>
          <w:color w:val="1A1A1A"/>
          <w:sz w:val="24"/>
          <w:szCs w:val="24"/>
          <w:shd w:val="clear" w:color="auto" w:fill="FFFFFF"/>
        </w:rPr>
        <w:t>1792/2002</w:t>
      </w:r>
      <w:r w:rsidRPr="00040CB6">
        <w:rPr>
          <w:rFonts w:ascii="Arial Narrow" w:hAnsi="Arial Narrow"/>
          <w:color w:val="1A1A1A"/>
          <w:sz w:val="24"/>
          <w:szCs w:val="24"/>
          <w:shd w:val="clear" w:color="auto" w:fill="FFFFFF"/>
        </w:rPr>
        <w:t xml:space="preserve"> pentru aprobarea Normelor metodologice privind angajarea, lichidarea, ordonanţarea şi plata cheltuielilor instituţiilor publice, precum şi organizarea, evidenta şi raportarea angajamentelor bugetare şi legale, cu modificările şi completările ulterioare;</w:t>
      </w:r>
    </w:p>
    <w:p w14:paraId="434738DA" w14:textId="77777777" w:rsidR="00132F0F" w:rsidRPr="00040CB6" w:rsidRDefault="00132F0F" w:rsidP="00132F0F">
      <w:pPr>
        <w:pStyle w:val="Listparagraf"/>
        <w:ind w:left="142"/>
        <w:jc w:val="both"/>
        <w:rPr>
          <w:rFonts w:ascii="Arial Narrow" w:hAnsi="Arial Narrow"/>
          <w:b/>
          <w:bCs/>
          <w:color w:val="1A1A1A"/>
          <w:sz w:val="24"/>
          <w:szCs w:val="24"/>
        </w:rPr>
      </w:pPr>
      <w:r w:rsidRPr="00040CB6">
        <w:rPr>
          <w:rFonts w:ascii="Arial Narrow" w:hAnsi="Arial Narrow" w:cs="Segoe UI"/>
          <w:b/>
          <w:bCs/>
          <w:sz w:val="24"/>
          <w:szCs w:val="24"/>
          <w:lang w:val="en-US" w:eastAsia="ro-RO"/>
        </w:rPr>
        <w:t>cu tematica</w:t>
      </w:r>
      <w:r w:rsidRPr="00040CB6">
        <w:rPr>
          <w:rFonts w:ascii="Arial Narrow" w:hAnsi="Arial Narrow" w:cs="Segoe UI"/>
          <w:sz w:val="24"/>
          <w:szCs w:val="24"/>
          <w:lang w:val="en-US" w:eastAsia="ro-RO"/>
        </w:rPr>
        <w:t xml:space="preserve"> </w:t>
      </w:r>
      <w:r w:rsidRPr="00040CB6">
        <w:rPr>
          <w:rFonts w:ascii="Arial Narrow" w:hAnsi="Arial Narrow"/>
          <w:color w:val="1A1A1A"/>
          <w:sz w:val="24"/>
          <w:szCs w:val="24"/>
          <w:shd w:val="clear" w:color="auto" w:fill="FFFFFF"/>
        </w:rPr>
        <w:t>Ordinul nr.1792/2002 pentru aprobarea Normelor metodologice privind angajarea, lichidarea, ordonanţarea şi plata cheltuielilor instituţiilor publice, precum şi organizarea, evidenta şi raportarea angajamentelor bugetare şi legale, cu modificările şi completările ulterioare</w:t>
      </w:r>
      <w:r w:rsidRPr="00040CB6">
        <w:rPr>
          <w:rFonts w:ascii="Arial Narrow" w:hAnsi="Arial Narrow"/>
          <w:b/>
          <w:bCs/>
          <w:color w:val="1A1A1A"/>
          <w:sz w:val="24"/>
          <w:szCs w:val="24"/>
          <w:shd w:val="clear" w:color="auto" w:fill="FFFFFF"/>
        </w:rPr>
        <w:t xml:space="preserve"> </w:t>
      </w:r>
      <w:r w:rsidRPr="00040CB6">
        <w:rPr>
          <w:rFonts w:ascii="Arial Narrow" w:hAnsi="Arial Narrow"/>
          <w:color w:val="1A1A1A"/>
          <w:sz w:val="24"/>
          <w:szCs w:val="24"/>
          <w:shd w:val="clear" w:color="auto" w:fill="FFFFFF"/>
        </w:rPr>
        <w:t>- integral;</w:t>
      </w:r>
    </w:p>
    <w:p w14:paraId="1E5CE9ED" w14:textId="77777777" w:rsidR="00132F0F" w:rsidRDefault="00132F0F" w:rsidP="00132F0F">
      <w:pPr>
        <w:pStyle w:val="Listparagraf"/>
        <w:ind w:left="142"/>
        <w:jc w:val="both"/>
        <w:rPr>
          <w:rFonts w:ascii="Montserrat Light" w:hAnsi="Montserrat Light"/>
          <w:b/>
          <w:bCs/>
          <w:color w:val="1A1A1A"/>
          <w:sz w:val="20"/>
          <w:szCs w:val="20"/>
        </w:rPr>
      </w:pPr>
    </w:p>
    <w:p w14:paraId="6D86DDB2" w14:textId="77777777" w:rsidR="00132F0F" w:rsidRPr="00040CB6" w:rsidRDefault="00132F0F" w:rsidP="00132F0F">
      <w:pPr>
        <w:pStyle w:val="Listparagraf"/>
        <w:numPr>
          <w:ilvl w:val="0"/>
          <w:numId w:val="5"/>
        </w:numPr>
        <w:ind w:left="142"/>
        <w:jc w:val="both"/>
        <w:rPr>
          <w:rFonts w:ascii="Arial Narrow" w:hAnsi="Arial Narrow"/>
          <w:color w:val="1A1A1A"/>
          <w:sz w:val="24"/>
          <w:szCs w:val="24"/>
        </w:rPr>
      </w:pPr>
      <w:r w:rsidRPr="00040CB6">
        <w:rPr>
          <w:rFonts w:ascii="Arial Narrow" w:hAnsi="Arial Narrow"/>
          <w:b/>
          <w:bCs/>
          <w:color w:val="1A1A1A"/>
          <w:sz w:val="24"/>
          <w:szCs w:val="24"/>
          <w:shd w:val="clear" w:color="auto" w:fill="FFFFFF"/>
        </w:rPr>
        <w:t>Ordinul nr.1917/2005</w:t>
      </w:r>
      <w:r w:rsidRPr="00040CB6">
        <w:rPr>
          <w:rFonts w:ascii="Arial Narrow" w:hAnsi="Arial Narrow"/>
          <w:color w:val="1A1A1A"/>
          <w:sz w:val="24"/>
          <w:szCs w:val="24"/>
          <w:shd w:val="clear" w:color="auto" w:fill="FFFFFF"/>
        </w:rPr>
        <w:t xml:space="preserve"> pentru aprobarea Normelor metodologice privind organizarea şi conducerea contabilităţii instituţiilor publice, Planul de conturi pentru instituţiile publice şi instrucţiunile de aplicare a acestuia, , cu modificările şi completările ulterioare</w:t>
      </w:r>
      <w:r w:rsidRPr="00040CB6">
        <w:rPr>
          <w:rFonts w:ascii="Arial Narrow" w:hAnsi="Arial Narrow"/>
          <w:b/>
          <w:bCs/>
          <w:color w:val="1A1A1A"/>
          <w:sz w:val="24"/>
          <w:szCs w:val="24"/>
          <w:shd w:val="clear" w:color="auto" w:fill="FFFFFF"/>
        </w:rPr>
        <w:t>,</w:t>
      </w:r>
    </w:p>
    <w:p w14:paraId="69F3E322" w14:textId="77777777" w:rsidR="00132F0F" w:rsidRPr="00040CB6" w:rsidRDefault="00132F0F" w:rsidP="00132F0F">
      <w:pPr>
        <w:ind w:left="142"/>
        <w:jc w:val="both"/>
        <w:rPr>
          <w:rFonts w:ascii="Arial Narrow" w:eastAsia="Times New Roman" w:hAnsi="Arial Narrow"/>
          <w:b/>
          <w:bCs/>
          <w:sz w:val="24"/>
          <w:szCs w:val="24"/>
          <w:lang w:eastAsia="ro-RO"/>
        </w:rPr>
      </w:pPr>
      <w:r w:rsidRPr="00040CB6">
        <w:rPr>
          <w:rFonts w:ascii="Arial Narrow" w:eastAsia="Times New Roman" w:hAnsi="Arial Narrow"/>
          <w:b/>
          <w:bCs/>
          <w:sz w:val="24"/>
          <w:szCs w:val="24"/>
          <w:lang w:eastAsia="ro-RO"/>
        </w:rPr>
        <w:t xml:space="preserve">cu tematica </w:t>
      </w:r>
      <w:r w:rsidRPr="00040CB6">
        <w:rPr>
          <w:rFonts w:ascii="Arial Narrow" w:hAnsi="Arial Narrow"/>
          <w:color w:val="1A1A1A"/>
          <w:sz w:val="24"/>
          <w:szCs w:val="24"/>
          <w:shd w:val="clear" w:color="auto" w:fill="FFFFFF"/>
        </w:rPr>
        <w:t>Ordinul nr.1917/2005 pentru aprobarea Normelor metodologice privind organizarea şi conducerea contabilităţii instituţiilor publice, Planul de conturi pentru instituţiile publice şi instrucţiunile de aplicare a acestuia, cu modificările şi completările ulterioare</w:t>
      </w:r>
      <w:r w:rsidRPr="00040CB6">
        <w:rPr>
          <w:rFonts w:ascii="Arial Narrow" w:hAnsi="Arial Narrow"/>
          <w:b/>
          <w:bCs/>
          <w:color w:val="1A1A1A"/>
          <w:sz w:val="24"/>
          <w:szCs w:val="24"/>
          <w:shd w:val="clear" w:color="auto" w:fill="FFFFFF"/>
        </w:rPr>
        <w:t xml:space="preserve"> </w:t>
      </w:r>
      <w:r w:rsidRPr="00040CB6">
        <w:rPr>
          <w:rFonts w:ascii="Arial Narrow" w:hAnsi="Arial Narrow"/>
          <w:color w:val="1A1A1A"/>
          <w:sz w:val="24"/>
          <w:szCs w:val="24"/>
          <w:shd w:val="clear" w:color="auto" w:fill="FFFFFF"/>
        </w:rPr>
        <w:t>– integral.</w:t>
      </w:r>
    </w:p>
    <w:p w14:paraId="4C5D77BA" w14:textId="77777777" w:rsidR="00132F0F" w:rsidRDefault="00132F0F" w:rsidP="00132F0F">
      <w:pPr>
        <w:pStyle w:val="Listparagraf"/>
        <w:ind w:left="142"/>
        <w:jc w:val="both"/>
        <w:rPr>
          <w:rFonts w:ascii="Montserrat Light" w:eastAsia="Times New Roman" w:hAnsi="Montserrat Light"/>
          <w:color w:val="FF0000"/>
          <w:sz w:val="20"/>
          <w:szCs w:val="20"/>
          <w:lang w:val="ro-RO"/>
        </w:rPr>
      </w:pPr>
    </w:p>
    <w:bookmarkEnd w:id="1"/>
    <w:p w14:paraId="38C6F562" w14:textId="77777777" w:rsidR="00132F0F" w:rsidRDefault="00132F0F" w:rsidP="00132F0F">
      <w:pPr>
        <w:autoSpaceDE w:val="0"/>
        <w:autoSpaceDN w:val="0"/>
        <w:adjustRightInd w:val="0"/>
        <w:spacing w:line="240" w:lineRule="auto"/>
        <w:jc w:val="both"/>
        <w:rPr>
          <w:rFonts w:ascii="Montserrat Light" w:hAnsi="Montserrat Light" w:cs="Segoe UI"/>
          <w:color w:val="212529"/>
          <w:sz w:val="20"/>
          <w:szCs w:val="20"/>
          <w:shd w:val="clear" w:color="auto" w:fill="FFFFFF"/>
        </w:rPr>
      </w:pPr>
    </w:p>
    <w:p w14:paraId="43C09023" w14:textId="77777777" w:rsidR="00132F0F" w:rsidRPr="00040CB6" w:rsidRDefault="00132F0F" w:rsidP="00040CB6">
      <w:pPr>
        <w:autoSpaceDE w:val="0"/>
        <w:autoSpaceDN w:val="0"/>
        <w:adjustRightInd w:val="0"/>
        <w:spacing w:line="240" w:lineRule="auto"/>
        <w:jc w:val="center"/>
        <w:rPr>
          <w:rFonts w:ascii="Arial Narrow" w:hAnsi="Arial Narrow" w:cs="Segoe UI"/>
          <w:b/>
          <w:bCs/>
          <w:sz w:val="24"/>
          <w:szCs w:val="24"/>
          <w:shd w:val="clear" w:color="auto" w:fill="FFFFFF"/>
        </w:rPr>
      </w:pPr>
      <w:r w:rsidRPr="00040CB6">
        <w:rPr>
          <w:rFonts w:ascii="Arial Narrow" w:hAnsi="Arial Narrow" w:cs="Segoe UI"/>
          <w:b/>
          <w:bCs/>
          <w:sz w:val="24"/>
          <w:szCs w:val="24"/>
          <w:shd w:val="clear" w:color="auto" w:fill="FFFFFF"/>
        </w:rPr>
        <w:t>BIBLIOGRAFIA și TEMATICA</w:t>
      </w:r>
    </w:p>
    <w:p w14:paraId="4D6658E5" w14:textId="77777777" w:rsidR="00132F0F" w:rsidRPr="00040CB6" w:rsidRDefault="00132F0F" w:rsidP="00040CB6">
      <w:pPr>
        <w:autoSpaceDE w:val="0"/>
        <w:autoSpaceDN w:val="0"/>
        <w:adjustRightInd w:val="0"/>
        <w:spacing w:line="240" w:lineRule="auto"/>
        <w:jc w:val="center"/>
        <w:rPr>
          <w:rFonts w:ascii="Arial Narrow" w:hAnsi="Arial Narrow" w:cs="Segoe UI"/>
          <w:b/>
          <w:bCs/>
          <w:sz w:val="24"/>
          <w:szCs w:val="24"/>
          <w:shd w:val="clear" w:color="auto" w:fill="FFFFFF"/>
        </w:rPr>
      </w:pPr>
      <w:r w:rsidRPr="00040CB6">
        <w:rPr>
          <w:rFonts w:ascii="Arial Narrow" w:hAnsi="Arial Narrow" w:cs="Segoe UI"/>
          <w:b/>
          <w:bCs/>
          <w:sz w:val="24"/>
          <w:szCs w:val="24"/>
          <w:shd w:val="clear" w:color="auto" w:fill="FFFFFF"/>
        </w:rPr>
        <w:t>pentru examenul de promovare în grad profesional din cadrul</w:t>
      </w:r>
    </w:p>
    <w:p w14:paraId="76E30737" w14:textId="3352BCAD" w:rsidR="00132F0F" w:rsidRPr="000B12AA" w:rsidRDefault="000B12AA" w:rsidP="00132F0F">
      <w:pPr>
        <w:autoSpaceDE w:val="0"/>
        <w:autoSpaceDN w:val="0"/>
        <w:adjustRightInd w:val="0"/>
        <w:spacing w:line="240" w:lineRule="auto"/>
        <w:jc w:val="center"/>
        <w:rPr>
          <w:rFonts w:ascii="Montserrat Light" w:hAnsi="Montserrat Light" w:cs="Segoe UI"/>
          <w:b/>
          <w:bCs/>
          <w:color w:val="0070C0"/>
          <w:sz w:val="20"/>
          <w:szCs w:val="20"/>
          <w:shd w:val="clear" w:color="auto" w:fill="FFFFFF"/>
        </w:rPr>
      </w:pPr>
      <w:r w:rsidRPr="000B12AA">
        <w:rPr>
          <w:rFonts w:ascii="Arial Narrow" w:hAnsi="Arial Narrow"/>
          <w:b/>
          <w:bCs/>
          <w:sz w:val="24"/>
          <w:szCs w:val="24"/>
          <w:lang w:val="en-US"/>
        </w:rPr>
        <w:t>Compartimentul</w:t>
      </w:r>
      <w:r>
        <w:rPr>
          <w:rFonts w:ascii="Arial Narrow" w:hAnsi="Arial Narrow"/>
          <w:b/>
          <w:bCs/>
          <w:sz w:val="24"/>
          <w:szCs w:val="24"/>
          <w:lang w:val="en-US"/>
        </w:rPr>
        <w:t>ui</w:t>
      </w:r>
      <w:r w:rsidRPr="000B12AA">
        <w:rPr>
          <w:rFonts w:ascii="Arial Narrow" w:hAnsi="Arial Narrow"/>
          <w:b/>
          <w:bCs/>
          <w:sz w:val="24"/>
          <w:szCs w:val="24"/>
          <w:lang w:val="en-US"/>
        </w:rPr>
        <w:t xml:space="preserve"> Ordine si Liniste Publica si Paza a Bunurilor.</w:t>
      </w:r>
    </w:p>
    <w:p w14:paraId="5BB97A42" w14:textId="77777777" w:rsidR="000B12AA" w:rsidRDefault="000B12AA" w:rsidP="00040CB6">
      <w:pPr>
        <w:autoSpaceDE w:val="0"/>
        <w:autoSpaceDN w:val="0"/>
        <w:adjustRightInd w:val="0"/>
        <w:ind w:firstLine="142"/>
        <w:jc w:val="both"/>
        <w:rPr>
          <w:rFonts w:ascii="Arial Narrow" w:hAnsi="Arial Narrow" w:cs="Segoe UI"/>
          <w:b/>
          <w:bCs/>
          <w:sz w:val="24"/>
          <w:szCs w:val="24"/>
          <w:lang w:val="en-US" w:eastAsia="ro-RO"/>
        </w:rPr>
      </w:pPr>
    </w:p>
    <w:p w14:paraId="7922A340" w14:textId="081D00EF" w:rsidR="00040CB6" w:rsidRPr="00040CB6" w:rsidRDefault="00040CB6" w:rsidP="00040CB6">
      <w:pPr>
        <w:autoSpaceDE w:val="0"/>
        <w:autoSpaceDN w:val="0"/>
        <w:adjustRightInd w:val="0"/>
        <w:ind w:firstLine="142"/>
        <w:jc w:val="both"/>
        <w:rPr>
          <w:rFonts w:ascii="Arial Narrow" w:hAnsi="Arial Narrow" w:cs="Segoe UI"/>
          <w:sz w:val="24"/>
          <w:szCs w:val="24"/>
          <w:lang w:val="en-US" w:eastAsia="ro-RO"/>
        </w:rPr>
      </w:pPr>
      <w:r>
        <w:rPr>
          <w:rFonts w:ascii="Arial Narrow" w:hAnsi="Arial Narrow" w:cs="Segoe UI"/>
          <w:b/>
          <w:bCs/>
          <w:sz w:val="24"/>
          <w:szCs w:val="24"/>
          <w:lang w:val="en-US" w:eastAsia="ro-RO"/>
        </w:rPr>
        <w:t xml:space="preserve">1. </w:t>
      </w:r>
      <w:r w:rsidRPr="00040CB6">
        <w:rPr>
          <w:rFonts w:ascii="Arial Narrow" w:hAnsi="Arial Narrow" w:cs="Segoe UI"/>
          <w:b/>
          <w:bCs/>
          <w:sz w:val="24"/>
          <w:szCs w:val="24"/>
          <w:lang w:val="en-US" w:eastAsia="ro-RO"/>
        </w:rPr>
        <w:t>Constituția României</w:t>
      </w:r>
      <w:r w:rsidRPr="00040CB6">
        <w:rPr>
          <w:rFonts w:ascii="Arial Narrow" w:hAnsi="Arial Narrow" w:cs="Segoe UI"/>
          <w:sz w:val="24"/>
          <w:szCs w:val="24"/>
          <w:lang w:val="en-US" w:eastAsia="ro-RO"/>
        </w:rPr>
        <w:t>, republicată</w:t>
      </w:r>
    </w:p>
    <w:p w14:paraId="40DDC8C2" w14:textId="77777777" w:rsidR="00040CB6" w:rsidRPr="00DE0991" w:rsidRDefault="00040CB6" w:rsidP="00040CB6">
      <w:pPr>
        <w:autoSpaceDE w:val="0"/>
        <w:autoSpaceDN w:val="0"/>
        <w:adjustRightInd w:val="0"/>
        <w:ind w:left="-218" w:firstLine="360"/>
        <w:rPr>
          <w:rFonts w:ascii="Arial Narrow" w:hAnsi="Arial Narrow" w:cs="Segoe UI"/>
          <w:sz w:val="24"/>
          <w:szCs w:val="24"/>
          <w:lang w:val="en-US" w:eastAsia="ro-RO"/>
        </w:rPr>
      </w:pPr>
      <w:r w:rsidRPr="00DE0991">
        <w:rPr>
          <w:rFonts w:ascii="Arial Narrow" w:hAnsi="Arial Narrow" w:cs="Segoe UI"/>
          <w:b/>
          <w:bCs/>
          <w:sz w:val="24"/>
          <w:szCs w:val="24"/>
          <w:lang w:val="en-US" w:eastAsia="ro-RO"/>
        </w:rPr>
        <w:t>Tematica</w:t>
      </w:r>
      <w:r>
        <w:rPr>
          <w:rFonts w:ascii="Arial Narrow" w:hAnsi="Arial Narrow" w:cs="Segoe UI"/>
          <w:b/>
          <w:bCs/>
          <w:sz w:val="24"/>
          <w:szCs w:val="24"/>
          <w:lang w:val="en-US" w:eastAsia="ro-RO"/>
        </w:rPr>
        <w:t>:</w:t>
      </w:r>
      <w:r w:rsidRPr="00DE0991">
        <w:rPr>
          <w:rFonts w:ascii="Arial Narrow" w:hAnsi="Arial Narrow" w:cs="Segoe UI"/>
          <w:sz w:val="24"/>
          <w:szCs w:val="24"/>
          <w:lang w:val="en-US" w:eastAsia="ro-RO"/>
        </w:rPr>
        <w:t xml:space="preserve"> </w:t>
      </w:r>
      <w:r w:rsidRPr="00DE0991">
        <w:rPr>
          <w:rFonts w:ascii="Arial Narrow" w:hAnsi="Arial Narrow" w:cs="Segoe UI"/>
          <w:b/>
          <w:bCs/>
          <w:sz w:val="24"/>
          <w:szCs w:val="24"/>
          <w:lang w:eastAsia="ro-RO"/>
        </w:rPr>
        <w:t>TITLUL II</w:t>
      </w:r>
      <w:r>
        <w:rPr>
          <w:rFonts w:ascii="Arial Narrow" w:hAnsi="Arial Narrow" w:cs="Segoe UI"/>
          <w:b/>
          <w:bCs/>
          <w:sz w:val="24"/>
          <w:szCs w:val="24"/>
          <w:lang w:eastAsia="ro-RO"/>
        </w:rPr>
        <w:t xml:space="preserve"> - </w:t>
      </w:r>
      <w:r w:rsidRPr="00DE0991">
        <w:rPr>
          <w:rFonts w:ascii="Arial Narrow" w:hAnsi="Arial Narrow" w:cs="Segoe UI"/>
          <w:sz w:val="24"/>
          <w:szCs w:val="24"/>
          <w:lang w:eastAsia="ro-RO"/>
        </w:rPr>
        <w:t>Drepturile, libertăţile şi îndatoririle fundamentale</w:t>
      </w:r>
      <w:r w:rsidRPr="00DE0991">
        <w:rPr>
          <w:rFonts w:ascii="Arial Narrow" w:hAnsi="Arial Narrow" w:cs="Segoe UI"/>
          <w:sz w:val="24"/>
          <w:szCs w:val="24"/>
          <w:lang w:eastAsia="ro-RO"/>
        </w:rPr>
        <w:br/>
      </w:r>
    </w:p>
    <w:p w14:paraId="2E774E7B" w14:textId="77777777" w:rsidR="00040CB6" w:rsidRDefault="00040CB6" w:rsidP="00040CB6">
      <w:pPr>
        <w:spacing w:line="240" w:lineRule="auto"/>
        <w:ind w:left="180"/>
        <w:jc w:val="both"/>
        <w:rPr>
          <w:rFonts w:ascii="Arial Narrow" w:hAnsi="Arial Narrow"/>
          <w:sz w:val="24"/>
          <w:szCs w:val="24"/>
        </w:rPr>
      </w:pPr>
      <w:r>
        <w:rPr>
          <w:rFonts w:ascii="Arial Narrow" w:hAnsi="Arial Narrow"/>
          <w:b/>
          <w:bCs/>
          <w:sz w:val="24"/>
          <w:szCs w:val="24"/>
        </w:rPr>
        <w:t xml:space="preserve">2. </w:t>
      </w:r>
      <w:r w:rsidRPr="00040CB6">
        <w:rPr>
          <w:rFonts w:ascii="Arial Narrow" w:hAnsi="Arial Narrow"/>
          <w:b/>
          <w:bCs/>
          <w:sz w:val="24"/>
          <w:szCs w:val="24"/>
        </w:rPr>
        <w:t>Ordonanţa de Urgenţă a Guvernului nr. 57/2019</w:t>
      </w:r>
      <w:r w:rsidRPr="00040CB6">
        <w:rPr>
          <w:rFonts w:ascii="Arial Narrow" w:hAnsi="Arial Narrow"/>
          <w:sz w:val="24"/>
          <w:szCs w:val="24"/>
        </w:rPr>
        <w:t xml:space="preserve"> privind Codul administrativ, cu modificările şi completările ulterioare </w:t>
      </w:r>
    </w:p>
    <w:p w14:paraId="71077E58" w14:textId="74D87116" w:rsidR="00040CB6" w:rsidRPr="00040CB6" w:rsidRDefault="00040CB6" w:rsidP="00040CB6">
      <w:pPr>
        <w:spacing w:line="240" w:lineRule="auto"/>
        <w:ind w:left="180"/>
        <w:jc w:val="both"/>
        <w:rPr>
          <w:rFonts w:ascii="Arial Narrow" w:hAnsi="Arial Narrow"/>
          <w:sz w:val="24"/>
          <w:szCs w:val="24"/>
        </w:rPr>
      </w:pPr>
      <w:r w:rsidRPr="00040CB6">
        <w:rPr>
          <w:rFonts w:ascii="Arial Narrow" w:hAnsi="Arial Narrow" w:cs="Segoe UI"/>
          <w:b/>
          <w:bCs/>
          <w:sz w:val="24"/>
          <w:szCs w:val="24"/>
          <w:lang w:val="en-US" w:eastAsia="ro-RO"/>
        </w:rPr>
        <w:t xml:space="preserve">Tematica:  </w:t>
      </w:r>
      <w:r w:rsidRPr="00040CB6">
        <w:rPr>
          <w:rFonts w:ascii="Arial Narrow" w:eastAsia="Calibri" w:hAnsi="Arial Narrow" w:cs="Times New Roman"/>
          <w:b/>
          <w:sz w:val="24"/>
          <w:szCs w:val="24"/>
        </w:rPr>
        <w:t>Titlul I și II ale părții a VI-a din Ordonanța de urgență a Guvernului nr. 57/2019</w:t>
      </w:r>
      <w:r w:rsidRPr="00040CB6">
        <w:rPr>
          <w:rFonts w:ascii="Arial Narrow" w:eastAsia="Calibri" w:hAnsi="Arial Narrow" w:cs="Times New Roman"/>
          <w:sz w:val="24"/>
          <w:szCs w:val="24"/>
        </w:rPr>
        <w:t>, cu modificările și completările ulterioare;</w:t>
      </w:r>
    </w:p>
    <w:p w14:paraId="4786E78F" w14:textId="77777777" w:rsidR="00040CB6" w:rsidRPr="0058225F" w:rsidRDefault="00040CB6" w:rsidP="00040CB6">
      <w:pPr>
        <w:numPr>
          <w:ilvl w:val="0"/>
          <w:numId w:val="8"/>
        </w:numPr>
        <w:spacing w:line="240" w:lineRule="auto"/>
        <w:jc w:val="both"/>
        <w:rPr>
          <w:rFonts w:ascii="Arial Narrow" w:eastAsia="Calibri" w:hAnsi="Arial Narrow" w:cs="Times New Roman"/>
          <w:i/>
          <w:sz w:val="24"/>
          <w:szCs w:val="24"/>
          <w:lang w:val="ro-RO"/>
        </w:rPr>
      </w:pPr>
      <w:r w:rsidRPr="0058225F">
        <w:rPr>
          <w:rFonts w:ascii="Arial Narrow" w:eastAsia="Calibri" w:hAnsi="Arial Narrow" w:cs="Times New Roman"/>
          <w:sz w:val="24"/>
          <w:szCs w:val="24"/>
          <w:lang w:val="ro-RO"/>
        </w:rPr>
        <w:t xml:space="preserve"> </w:t>
      </w:r>
      <w:r w:rsidRPr="0058225F">
        <w:rPr>
          <w:rFonts w:ascii="Arial Narrow" w:eastAsia="Calibri" w:hAnsi="Arial Narrow" w:cs="Times New Roman"/>
          <w:i/>
          <w:sz w:val="24"/>
          <w:szCs w:val="24"/>
          <w:lang w:val="ro-RO"/>
        </w:rPr>
        <w:t xml:space="preserve">Statutul funcționarilor publici </w:t>
      </w:r>
    </w:p>
    <w:p w14:paraId="1D6E40E1" w14:textId="77777777" w:rsidR="00040CB6" w:rsidRPr="0058225F" w:rsidRDefault="00040CB6" w:rsidP="00040CB6">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t xml:space="preserve">Cap. II, Clasificarea funcțiilor publice. Categorii de funcționari publici, </w:t>
      </w:r>
    </w:p>
    <w:p w14:paraId="29BBA8BE" w14:textId="77777777" w:rsidR="00040CB6" w:rsidRPr="0058225F" w:rsidRDefault="00040CB6" w:rsidP="00040CB6">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t xml:space="preserve">Cap. V, Drepturi și îndatoriri, </w:t>
      </w:r>
    </w:p>
    <w:p w14:paraId="1F4552EC" w14:textId="77777777" w:rsidR="00040CB6" w:rsidRPr="0058225F" w:rsidRDefault="00040CB6" w:rsidP="00040CB6">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t>Cap. VI, Cariera funcționarilor publici,</w:t>
      </w:r>
    </w:p>
    <w:p w14:paraId="418AEFAA" w14:textId="77777777" w:rsidR="00040CB6" w:rsidRPr="0058225F" w:rsidRDefault="00040CB6" w:rsidP="00040CB6">
      <w:pPr>
        <w:numPr>
          <w:ilvl w:val="0"/>
          <w:numId w:val="9"/>
        </w:numPr>
        <w:spacing w:line="240" w:lineRule="auto"/>
        <w:jc w:val="both"/>
        <w:rPr>
          <w:rFonts w:ascii="Arial Narrow" w:eastAsia="Calibri" w:hAnsi="Arial Narrow" w:cs="Times New Roman"/>
          <w:sz w:val="24"/>
          <w:szCs w:val="24"/>
          <w:lang w:val="ro-RO"/>
        </w:rPr>
      </w:pPr>
      <w:r w:rsidRPr="0058225F">
        <w:rPr>
          <w:rFonts w:ascii="Arial Narrow" w:eastAsia="Calibri" w:hAnsi="Arial Narrow" w:cs="Times New Roman"/>
          <w:sz w:val="24"/>
          <w:szCs w:val="24"/>
          <w:lang w:val="ro-RO"/>
        </w:rPr>
        <w:lastRenderedPageBreak/>
        <w:t>Cap. IX, Modificarea, suspendarea și încetarea raporturilor de serviciu</w:t>
      </w:r>
    </w:p>
    <w:p w14:paraId="0A1934FD" w14:textId="77777777" w:rsidR="00040CB6" w:rsidRDefault="00040CB6" w:rsidP="00040CB6">
      <w:pPr>
        <w:pStyle w:val="Listparagraf"/>
        <w:spacing w:line="240" w:lineRule="auto"/>
        <w:ind w:left="142"/>
        <w:jc w:val="both"/>
        <w:rPr>
          <w:rFonts w:ascii="Montserrat Light" w:hAnsi="Montserrat Light" w:cs="Segoe UI"/>
          <w:sz w:val="20"/>
          <w:szCs w:val="20"/>
          <w:lang w:val="en-US" w:eastAsia="ro-RO"/>
        </w:rPr>
      </w:pPr>
    </w:p>
    <w:p w14:paraId="0412746D" w14:textId="31104D1B" w:rsidR="00040CB6" w:rsidRPr="00040CB6" w:rsidRDefault="00040CB6" w:rsidP="00040CB6">
      <w:pPr>
        <w:autoSpaceDE w:val="0"/>
        <w:autoSpaceDN w:val="0"/>
        <w:adjustRightInd w:val="0"/>
        <w:ind w:left="180"/>
        <w:jc w:val="both"/>
        <w:rPr>
          <w:rFonts w:ascii="Arial Narrow" w:hAnsi="Arial Narrow" w:cs="Segoe UI"/>
          <w:sz w:val="24"/>
          <w:szCs w:val="24"/>
          <w:lang w:val="en-US" w:eastAsia="ro-RO"/>
        </w:rPr>
      </w:pPr>
      <w:r w:rsidRPr="00040CB6">
        <w:rPr>
          <w:rFonts w:ascii="Arial Narrow" w:hAnsi="Arial Narrow" w:cs="Segoe UI"/>
          <w:b/>
          <w:bCs/>
          <w:sz w:val="24"/>
          <w:szCs w:val="24"/>
          <w:lang w:val="en-US" w:eastAsia="ro-RO"/>
        </w:rPr>
        <w:t>3. Ordonanța Guvernului nr. 137/2000</w:t>
      </w:r>
      <w:r w:rsidRPr="00040CB6">
        <w:rPr>
          <w:rFonts w:ascii="Arial Narrow" w:hAnsi="Arial Narrow" w:cs="Segoe UI"/>
          <w:sz w:val="24"/>
          <w:szCs w:val="24"/>
          <w:lang w:val="en-US" w:eastAsia="ro-RO"/>
        </w:rPr>
        <w:t xml:space="preserve"> privind prevenirea și sancționarea tuturor formelor de</w:t>
      </w:r>
    </w:p>
    <w:p w14:paraId="53093B02" w14:textId="77777777" w:rsidR="00040CB6" w:rsidRPr="00040CB6" w:rsidRDefault="00040CB6" w:rsidP="00040CB6">
      <w:pPr>
        <w:autoSpaceDE w:val="0"/>
        <w:autoSpaceDN w:val="0"/>
        <w:adjustRightInd w:val="0"/>
        <w:ind w:left="-218" w:firstLine="360"/>
        <w:jc w:val="both"/>
        <w:rPr>
          <w:rFonts w:ascii="Arial Narrow" w:hAnsi="Arial Narrow" w:cs="Segoe UI"/>
          <w:sz w:val="24"/>
          <w:szCs w:val="24"/>
          <w:lang w:val="en-US" w:eastAsia="ro-RO"/>
        </w:rPr>
      </w:pPr>
      <w:r w:rsidRPr="00040CB6">
        <w:rPr>
          <w:rFonts w:ascii="Arial Narrow" w:hAnsi="Arial Narrow" w:cs="Segoe UI"/>
          <w:sz w:val="24"/>
          <w:szCs w:val="24"/>
          <w:lang w:val="en-US" w:eastAsia="ro-RO"/>
        </w:rPr>
        <w:t>discriminare, republicată, cu modificările și completările ulterioare</w:t>
      </w:r>
    </w:p>
    <w:p w14:paraId="2429AB86" w14:textId="77777777" w:rsidR="00040CB6" w:rsidRPr="00040CB6" w:rsidRDefault="00040CB6" w:rsidP="00040CB6">
      <w:pPr>
        <w:autoSpaceDE w:val="0"/>
        <w:autoSpaceDN w:val="0"/>
        <w:adjustRightInd w:val="0"/>
        <w:ind w:left="142"/>
        <w:jc w:val="both"/>
        <w:rPr>
          <w:rFonts w:ascii="Arial Narrow" w:hAnsi="Arial Narrow" w:cs="Segoe UI"/>
          <w:sz w:val="24"/>
          <w:szCs w:val="24"/>
          <w:lang w:val="en-US" w:eastAsia="ro-RO"/>
        </w:rPr>
      </w:pPr>
      <w:r w:rsidRPr="00040CB6">
        <w:rPr>
          <w:rFonts w:ascii="Arial Narrow" w:hAnsi="Arial Narrow" w:cs="Segoe UI"/>
          <w:b/>
          <w:bCs/>
          <w:sz w:val="24"/>
          <w:szCs w:val="24"/>
          <w:lang w:val="en-US" w:eastAsia="ro-RO"/>
        </w:rPr>
        <w:t>Tematica:</w:t>
      </w:r>
      <w:r w:rsidRPr="00040CB6">
        <w:rPr>
          <w:rFonts w:ascii="Arial Narrow" w:hAnsi="Arial Narrow" w:cs="Segoe UI"/>
          <w:sz w:val="24"/>
          <w:szCs w:val="24"/>
          <w:lang w:val="en-US" w:eastAsia="ro-RO"/>
        </w:rPr>
        <w:t xml:space="preserve"> Ordonanța Guvernului nr. 137/2000 privind prevenirea și sancționarea tuturor formelor de discriminare, republicată, cu modificările și completările ulterioare – integral;</w:t>
      </w:r>
    </w:p>
    <w:p w14:paraId="6DA5E774" w14:textId="77777777" w:rsidR="00040CB6" w:rsidRPr="00040CB6" w:rsidRDefault="00040CB6" w:rsidP="00040CB6">
      <w:pPr>
        <w:autoSpaceDE w:val="0"/>
        <w:autoSpaceDN w:val="0"/>
        <w:adjustRightInd w:val="0"/>
        <w:ind w:left="142"/>
        <w:jc w:val="both"/>
        <w:rPr>
          <w:rFonts w:ascii="Arial Narrow" w:hAnsi="Arial Narrow" w:cs="Segoe UI"/>
          <w:sz w:val="24"/>
          <w:szCs w:val="24"/>
          <w:lang w:val="en-US" w:eastAsia="ro-RO"/>
        </w:rPr>
      </w:pPr>
    </w:p>
    <w:p w14:paraId="10AD3AB0" w14:textId="29040912" w:rsidR="00040CB6" w:rsidRPr="00040CB6" w:rsidRDefault="00040CB6" w:rsidP="00040CB6">
      <w:pPr>
        <w:autoSpaceDE w:val="0"/>
        <w:autoSpaceDN w:val="0"/>
        <w:adjustRightInd w:val="0"/>
        <w:ind w:left="180"/>
        <w:jc w:val="both"/>
        <w:rPr>
          <w:rFonts w:ascii="Arial Narrow" w:hAnsi="Arial Narrow" w:cs="Segoe UI"/>
          <w:sz w:val="24"/>
          <w:szCs w:val="24"/>
          <w:lang w:val="en-US" w:eastAsia="ro-RO"/>
        </w:rPr>
      </w:pPr>
      <w:r w:rsidRPr="00040CB6">
        <w:rPr>
          <w:rFonts w:ascii="Arial Narrow" w:hAnsi="Arial Narrow" w:cs="Segoe UI"/>
          <w:b/>
          <w:bCs/>
          <w:sz w:val="24"/>
          <w:szCs w:val="24"/>
          <w:lang w:val="en-US" w:eastAsia="ro-RO"/>
        </w:rPr>
        <w:t>4.  Legea nr. 202/2002</w:t>
      </w:r>
      <w:r w:rsidRPr="00040CB6">
        <w:rPr>
          <w:rFonts w:ascii="Arial Narrow" w:hAnsi="Arial Narrow" w:cs="Segoe UI"/>
          <w:sz w:val="24"/>
          <w:szCs w:val="24"/>
          <w:lang w:val="en-US" w:eastAsia="ro-RO"/>
        </w:rPr>
        <w:t xml:space="preserve"> privind egalitatea de șanse și de tratament între femei și bărbați, republicată, cu modificările și completările ulterioare</w:t>
      </w:r>
    </w:p>
    <w:p w14:paraId="00C63C96" w14:textId="77777777" w:rsidR="00040CB6" w:rsidRPr="00040CB6" w:rsidRDefault="00040CB6" w:rsidP="00040CB6">
      <w:pPr>
        <w:autoSpaceDE w:val="0"/>
        <w:autoSpaceDN w:val="0"/>
        <w:adjustRightInd w:val="0"/>
        <w:ind w:left="142"/>
        <w:jc w:val="both"/>
        <w:rPr>
          <w:rFonts w:ascii="Arial Narrow" w:hAnsi="Arial Narrow" w:cs="Segoe UI"/>
          <w:sz w:val="24"/>
          <w:szCs w:val="24"/>
          <w:lang w:val="en-US" w:eastAsia="ro-RO"/>
        </w:rPr>
      </w:pPr>
      <w:r w:rsidRPr="00040CB6">
        <w:rPr>
          <w:rFonts w:ascii="Arial Narrow" w:hAnsi="Arial Narrow" w:cs="Segoe UI"/>
          <w:b/>
          <w:bCs/>
          <w:sz w:val="24"/>
          <w:szCs w:val="24"/>
          <w:lang w:val="en-US" w:eastAsia="ro-RO"/>
        </w:rPr>
        <w:t>Tematica:</w:t>
      </w:r>
      <w:r w:rsidRPr="00040CB6">
        <w:rPr>
          <w:rFonts w:ascii="Arial Narrow" w:hAnsi="Arial Narrow" w:cs="Segoe UI"/>
          <w:sz w:val="24"/>
          <w:szCs w:val="24"/>
          <w:lang w:val="en-US" w:eastAsia="ro-RO"/>
        </w:rPr>
        <w:t xml:space="preserve"> Legea nr. 202/2002 privind egalitatea de șanse și de tratament între femei și bărbați, republicată, cu modificările și completările ulterioare  – integral;</w:t>
      </w:r>
    </w:p>
    <w:p w14:paraId="6836E0AC" w14:textId="77777777" w:rsidR="00040CB6" w:rsidRPr="00040CB6" w:rsidRDefault="00040CB6" w:rsidP="00040CB6">
      <w:pPr>
        <w:autoSpaceDE w:val="0"/>
        <w:autoSpaceDN w:val="0"/>
        <w:adjustRightInd w:val="0"/>
        <w:ind w:left="142"/>
        <w:jc w:val="both"/>
        <w:rPr>
          <w:rFonts w:ascii="Arial Narrow" w:hAnsi="Arial Narrow"/>
          <w:b/>
          <w:bCs/>
          <w:sz w:val="24"/>
          <w:szCs w:val="24"/>
        </w:rPr>
      </w:pPr>
    </w:p>
    <w:p w14:paraId="36EEF90D" w14:textId="416DFDD5" w:rsidR="00040CB6" w:rsidRPr="00040CB6" w:rsidRDefault="00040CB6" w:rsidP="00040CB6">
      <w:pPr>
        <w:autoSpaceDE w:val="0"/>
        <w:autoSpaceDN w:val="0"/>
        <w:adjustRightInd w:val="0"/>
        <w:ind w:left="142"/>
        <w:jc w:val="both"/>
        <w:rPr>
          <w:rFonts w:ascii="Arial Narrow" w:hAnsi="Arial Narrow"/>
          <w:sz w:val="24"/>
          <w:szCs w:val="24"/>
        </w:rPr>
      </w:pPr>
      <w:r w:rsidRPr="00040CB6">
        <w:rPr>
          <w:rFonts w:ascii="Arial Narrow" w:hAnsi="Arial Narrow"/>
          <w:b/>
          <w:bCs/>
          <w:sz w:val="24"/>
          <w:szCs w:val="24"/>
        </w:rPr>
        <w:t xml:space="preserve">5. </w:t>
      </w:r>
      <w:r w:rsidR="00132F0F" w:rsidRPr="00040CB6">
        <w:rPr>
          <w:rFonts w:ascii="Arial Narrow" w:hAnsi="Arial Narrow"/>
          <w:b/>
          <w:bCs/>
          <w:sz w:val="24"/>
          <w:szCs w:val="24"/>
        </w:rPr>
        <w:t xml:space="preserve">Legea </w:t>
      </w:r>
      <w:r w:rsidRPr="00040CB6">
        <w:rPr>
          <w:rFonts w:ascii="Arial Narrow" w:hAnsi="Arial Narrow"/>
          <w:b/>
          <w:bCs/>
          <w:sz w:val="24"/>
          <w:szCs w:val="24"/>
        </w:rPr>
        <w:t xml:space="preserve">politiei locale </w:t>
      </w:r>
      <w:r w:rsidR="00132F0F" w:rsidRPr="00040CB6">
        <w:rPr>
          <w:rFonts w:ascii="Arial Narrow" w:hAnsi="Arial Narrow"/>
          <w:b/>
          <w:bCs/>
          <w:sz w:val="24"/>
          <w:szCs w:val="24"/>
        </w:rPr>
        <w:t xml:space="preserve">nr. </w:t>
      </w:r>
      <w:r w:rsidRPr="00040CB6">
        <w:rPr>
          <w:rFonts w:ascii="Arial Narrow" w:hAnsi="Arial Narrow"/>
          <w:b/>
          <w:bCs/>
          <w:sz w:val="24"/>
          <w:szCs w:val="24"/>
        </w:rPr>
        <w:t>155/2010</w:t>
      </w:r>
      <w:r w:rsidR="009154D6">
        <w:rPr>
          <w:rFonts w:ascii="Arial Narrow" w:hAnsi="Arial Narrow"/>
          <w:b/>
          <w:bCs/>
          <w:sz w:val="24"/>
          <w:szCs w:val="24"/>
        </w:rPr>
        <w:t>(r.1)</w:t>
      </w:r>
      <w:r w:rsidR="00132F0F" w:rsidRPr="00040CB6">
        <w:rPr>
          <w:rFonts w:ascii="Arial Narrow" w:hAnsi="Arial Narrow"/>
          <w:sz w:val="24"/>
          <w:szCs w:val="24"/>
        </w:rPr>
        <w:t xml:space="preserve">, cu modificările și completările ulterioare; </w:t>
      </w:r>
    </w:p>
    <w:p w14:paraId="72E41DE4" w14:textId="0FA52A2F" w:rsidR="00040CB6" w:rsidRPr="00040CB6" w:rsidRDefault="00040CB6" w:rsidP="00040CB6">
      <w:pPr>
        <w:autoSpaceDE w:val="0"/>
        <w:autoSpaceDN w:val="0"/>
        <w:adjustRightInd w:val="0"/>
        <w:ind w:left="142"/>
        <w:jc w:val="both"/>
        <w:rPr>
          <w:rFonts w:ascii="Arial Narrow" w:hAnsi="Arial Narrow" w:cs="Segoe UI"/>
          <w:sz w:val="24"/>
          <w:szCs w:val="24"/>
          <w:lang w:val="en-US" w:eastAsia="ro-RO"/>
        </w:rPr>
      </w:pPr>
      <w:r w:rsidRPr="00040CB6">
        <w:rPr>
          <w:rFonts w:ascii="Arial Narrow" w:hAnsi="Arial Narrow" w:cs="Segoe UI"/>
          <w:b/>
          <w:bCs/>
          <w:color w:val="212529"/>
          <w:sz w:val="24"/>
          <w:szCs w:val="24"/>
          <w:shd w:val="clear" w:color="auto" w:fill="FFFFFF"/>
        </w:rPr>
        <w:t>T</w:t>
      </w:r>
      <w:r w:rsidR="00132F0F" w:rsidRPr="00040CB6">
        <w:rPr>
          <w:rFonts w:ascii="Arial Narrow" w:hAnsi="Arial Narrow" w:cs="Segoe UI"/>
          <w:b/>
          <w:bCs/>
          <w:color w:val="212529"/>
          <w:sz w:val="24"/>
          <w:szCs w:val="24"/>
          <w:shd w:val="clear" w:color="auto" w:fill="FFFFFF"/>
        </w:rPr>
        <w:t>ematica</w:t>
      </w:r>
      <w:r w:rsidRPr="00040CB6">
        <w:rPr>
          <w:rFonts w:ascii="Arial Narrow" w:hAnsi="Arial Narrow" w:cs="Segoe UI"/>
          <w:b/>
          <w:bCs/>
          <w:color w:val="212529"/>
          <w:sz w:val="24"/>
          <w:szCs w:val="24"/>
          <w:shd w:val="clear" w:color="auto" w:fill="FFFFFF"/>
        </w:rPr>
        <w:t xml:space="preserve">: </w:t>
      </w:r>
      <w:r w:rsidR="00132F0F" w:rsidRPr="00040CB6">
        <w:rPr>
          <w:rFonts w:ascii="Arial Narrow" w:hAnsi="Arial Narrow"/>
          <w:sz w:val="24"/>
          <w:szCs w:val="24"/>
        </w:rPr>
        <w:t>Legea</w:t>
      </w:r>
      <w:r w:rsidRPr="00040CB6">
        <w:rPr>
          <w:rFonts w:ascii="Arial Narrow" w:hAnsi="Arial Narrow"/>
          <w:sz w:val="24"/>
          <w:szCs w:val="24"/>
        </w:rPr>
        <w:t xml:space="preserve"> politiei locale nr. 155/2010</w:t>
      </w:r>
      <w:r w:rsidR="009154D6">
        <w:rPr>
          <w:rFonts w:ascii="Arial Narrow" w:hAnsi="Arial Narrow"/>
          <w:sz w:val="24"/>
          <w:szCs w:val="24"/>
        </w:rPr>
        <w:t>(r.1)</w:t>
      </w:r>
      <w:r w:rsidRPr="00040CB6">
        <w:rPr>
          <w:rFonts w:ascii="Arial Narrow" w:hAnsi="Arial Narrow"/>
          <w:sz w:val="24"/>
          <w:szCs w:val="24"/>
        </w:rPr>
        <w:t>, cu modificarile si completarile ulterioare</w:t>
      </w:r>
      <w:r w:rsidR="00132F0F" w:rsidRPr="00040CB6">
        <w:rPr>
          <w:rFonts w:ascii="Arial Narrow" w:hAnsi="Arial Narrow"/>
          <w:sz w:val="24"/>
          <w:szCs w:val="24"/>
        </w:rPr>
        <w:t xml:space="preserve"> - integral; </w:t>
      </w:r>
    </w:p>
    <w:p w14:paraId="3B4A7D59" w14:textId="77777777" w:rsidR="00040CB6" w:rsidRPr="00040CB6" w:rsidRDefault="00040CB6" w:rsidP="00040CB6">
      <w:pPr>
        <w:autoSpaceDE w:val="0"/>
        <w:autoSpaceDN w:val="0"/>
        <w:adjustRightInd w:val="0"/>
        <w:ind w:left="142"/>
        <w:jc w:val="both"/>
        <w:rPr>
          <w:rFonts w:ascii="Arial Narrow" w:hAnsi="Arial Narrow"/>
          <w:b/>
          <w:bCs/>
          <w:sz w:val="24"/>
          <w:szCs w:val="24"/>
        </w:rPr>
      </w:pPr>
    </w:p>
    <w:p w14:paraId="6F5985C2" w14:textId="345BA80B" w:rsidR="00132F0F" w:rsidRPr="00040CB6" w:rsidRDefault="00040CB6" w:rsidP="00040CB6">
      <w:pPr>
        <w:autoSpaceDE w:val="0"/>
        <w:autoSpaceDN w:val="0"/>
        <w:adjustRightInd w:val="0"/>
        <w:ind w:left="142"/>
        <w:jc w:val="both"/>
        <w:rPr>
          <w:rFonts w:ascii="Arial Narrow" w:hAnsi="Arial Narrow" w:cs="Segoe UI"/>
          <w:sz w:val="24"/>
          <w:szCs w:val="24"/>
          <w:lang w:val="en-US" w:eastAsia="ro-RO"/>
        </w:rPr>
      </w:pPr>
      <w:r w:rsidRPr="00040CB6">
        <w:rPr>
          <w:rFonts w:ascii="Arial Narrow" w:hAnsi="Arial Narrow"/>
          <w:b/>
          <w:bCs/>
          <w:sz w:val="24"/>
          <w:szCs w:val="24"/>
        </w:rPr>
        <w:t xml:space="preserve">6. </w:t>
      </w:r>
      <w:bookmarkStart w:id="2" w:name="_Hlk160177625"/>
      <w:r w:rsidRPr="00040CB6">
        <w:rPr>
          <w:rStyle w:val="l5tlu1"/>
          <w:rFonts w:ascii="Arial Narrow" w:hAnsi="Arial Narrow"/>
          <w:sz w:val="24"/>
          <w:szCs w:val="24"/>
        </w:rPr>
        <w:t>Hotărârea nr. 1332/2010 privind aprobarea Regulamentului-cadru de organizare şi funcţionare a poliţiei locale</w:t>
      </w:r>
      <w:r w:rsidRPr="00040CB6">
        <w:rPr>
          <w:rFonts w:ascii="Arial Narrow" w:hAnsi="Arial Narrow"/>
          <w:b/>
          <w:bCs/>
          <w:color w:val="000000"/>
          <w:sz w:val="24"/>
          <w:szCs w:val="24"/>
        </w:rPr>
        <w:t> </w:t>
      </w:r>
      <w:r w:rsidR="00132F0F" w:rsidRPr="00040CB6">
        <w:rPr>
          <w:rFonts w:ascii="Arial Narrow" w:hAnsi="Arial Narrow"/>
          <w:sz w:val="24"/>
          <w:szCs w:val="24"/>
        </w:rPr>
        <w:t>;</w:t>
      </w:r>
    </w:p>
    <w:bookmarkEnd w:id="2"/>
    <w:p w14:paraId="73EFA610" w14:textId="0F7D6869" w:rsidR="00132F0F" w:rsidRPr="00040CB6" w:rsidRDefault="00040CB6" w:rsidP="00040CB6">
      <w:pPr>
        <w:autoSpaceDE w:val="0"/>
        <w:autoSpaceDN w:val="0"/>
        <w:adjustRightInd w:val="0"/>
        <w:spacing w:line="240" w:lineRule="auto"/>
        <w:ind w:firstLine="142"/>
        <w:jc w:val="both"/>
        <w:rPr>
          <w:rFonts w:ascii="Arial Narrow" w:hAnsi="Arial Narrow"/>
          <w:color w:val="000000"/>
          <w:sz w:val="24"/>
          <w:szCs w:val="24"/>
        </w:rPr>
      </w:pPr>
      <w:r w:rsidRPr="00040CB6">
        <w:rPr>
          <w:rFonts w:ascii="Arial Narrow" w:hAnsi="Arial Narrow"/>
          <w:b/>
          <w:bCs/>
          <w:sz w:val="24"/>
          <w:szCs w:val="24"/>
        </w:rPr>
        <w:t>Tematica</w:t>
      </w:r>
      <w:r w:rsidR="00132F0F" w:rsidRPr="00040CB6">
        <w:rPr>
          <w:rFonts w:ascii="Arial Narrow" w:hAnsi="Arial Narrow"/>
          <w:sz w:val="24"/>
          <w:szCs w:val="24"/>
        </w:rPr>
        <w:t xml:space="preserve">: </w:t>
      </w:r>
      <w:r w:rsidRPr="00040CB6">
        <w:rPr>
          <w:rFonts w:ascii="Arial Narrow" w:hAnsi="Arial Narrow"/>
          <w:b/>
          <w:bCs/>
          <w:sz w:val="24"/>
          <w:szCs w:val="24"/>
        </w:rPr>
        <w:t xml:space="preserve">. </w:t>
      </w:r>
      <w:r w:rsidRPr="00040CB6">
        <w:rPr>
          <w:rStyle w:val="l5tlu1"/>
          <w:rFonts w:ascii="Arial Narrow" w:hAnsi="Arial Narrow"/>
          <w:b w:val="0"/>
          <w:bCs w:val="0"/>
          <w:sz w:val="24"/>
          <w:szCs w:val="24"/>
        </w:rPr>
        <w:t>Hotărârea nr. 1332/2010 privind aprobarea Regulamentului-cadru de organizare şi funcţionare a poliţiei locale</w:t>
      </w:r>
      <w:r w:rsidRPr="00040CB6">
        <w:rPr>
          <w:rFonts w:ascii="Arial Narrow" w:hAnsi="Arial Narrow"/>
          <w:b/>
          <w:bCs/>
          <w:color w:val="000000"/>
          <w:sz w:val="24"/>
          <w:szCs w:val="24"/>
        </w:rPr>
        <w:t> </w:t>
      </w:r>
      <w:r w:rsidRPr="00040CB6">
        <w:rPr>
          <w:rFonts w:ascii="Arial Narrow" w:hAnsi="Arial Narrow"/>
          <w:color w:val="000000"/>
          <w:sz w:val="24"/>
          <w:szCs w:val="24"/>
        </w:rPr>
        <w:t>– integral</w:t>
      </w:r>
    </w:p>
    <w:p w14:paraId="0FC76339" w14:textId="77777777" w:rsidR="00040CB6" w:rsidRDefault="00040CB6" w:rsidP="00040CB6">
      <w:pPr>
        <w:autoSpaceDE w:val="0"/>
        <w:autoSpaceDN w:val="0"/>
        <w:adjustRightInd w:val="0"/>
        <w:spacing w:line="240" w:lineRule="auto"/>
        <w:ind w:firstLine="142"/>
        <w:jc w:val="both"/>
        <w:rPr>
          <w:rFonts w:ascii="Montserrat Light" w:hAnsi="Montserrat Light"/>
          <w:sz w:val="20"/>
          <w:szCs w:val="20"/>
        </w:rPr>
      </w:pPr>
    </w:p>
    <w:p w14:paraId="57063A72" w14:textId="77777777" w:rsidR="009154D6" w:rsidRDefault="009154D6" w:rsidP="009154D6">
      <w:pPr>
        <w:pStyle w:val="Listparagraf"/>
        <w:autoSpaceDE w:val="0"/>
        <w:autoSpaceDN w:val="0"/>
        <w:adjustRightInd w:val="0"/>
        <w:spacing w:line="240" w:lineRule="auto"/>
        <w:ind w:left="284"/>
        <w:jc w:val="both"/>
        <w:rPr>
          <w:rFonts w:ascii="Arial Narrow" w:hAnsi="Arial Narrow" w:cs="Arial"/>
          <w:color w:val="000000"/>
          <w:sz w:val="24"/>
          <w:szCs w:val="24"/>
        </w:rPr>
      </w:pPr>
      <w:r w:rsidRPr="009154D6">
        <w:rPr>
          <w:rFonts w:ascii="Arial Narrow" w:hAnsi="Arial Narrow"/>
          <w:b/>
          <w:bCs/>
          <w:sz w:val="24"/>
          <w:szCs w:val="24"/>
        </w:rPr>
        <w:t>7.</w:t>
      </w:r>
      <w:r>
        <w:rPr>
          <w:rFonts w:ascii="Montserrat Light" w:hAnsi="Montserrat Light"/>
          <w:b/>
          <w:bCs/>
          <w:sz w:val="20"/>
          <w:szCs w:val="20"/>
        </w:rPr>
        <w:t xml:space="preserve"> </w:t>
      </w:r>
      <w:r w:rsidRPr="009154D6">
        <w:rPr>
          <w:rFonts w:ascii="Arial Narrow" w:hAnsi="Arial Narrow" w:cs="Arial"/>
          <w:b/>
          <w:bCs/>
          <w:color w:val="000000"/>
          <w:sz w:val="24"/>
          <w:szCs w:val="24"/>
        </w:rPr>
        <w:t>Ordonanţa nr. 2/2001 privind regimul juridic al contravenţiilor</w:t>
      </w:r>
      <w:r>
        <w:rPr>
          <w:rFonts w:ascii="Arial Narrow" w:hAnsi="Arial Narrow" w:cs="Arial"/>
          <w:b/>
          <w:bCs/>
          <w:color w:val="000000"/>
          <w:sz w:val="24"/>
          <w:szCs w:val="24"/>
        </w:rPr>
        <w:t xml:space="preserve">, </w:t>
      </w:r>
      <w:r>
        <w:rPr>
          <w:rFonts w:ascii="Arial Narrow" w:hAnsi="Arial Narrow" w:cs="Arial"/>
          <w:color w:val="000000"/>
          <w:sz w:val="24"/>
          <w:szCs w:val="24"/>
        </w:rPr>
        <w:t>cu modificarile si completarile ulterioare.</w:t>
      </w:r>
    </w:p>
    <w:p w14:paraId="03452009" w14:textId="0BE91CC5" w:rsidR="00132F0F" w:rsidRPr="009154D6" w:rsidRDefault="009154D6" w:rsidP="009154D6">
      <w:pPr>
        <w:pStyle w:val="Listparagraf"/>
        <w:autoSpaceDE w:val="0"/>
        <w:autoSpaceDN w:val="0"/>
        <w:adjustRightInd w:val="0"/>
        <w:spacing w:line="240" w:lineRule="auto"/>
        <w:ind w:left="284"/>
        <w:jc w:val="both"/>
        <w:rPr>
          <w:rFonts w:ascii="Arial Narrow" w:hAnsi="Arial Narrow" w:cs="Segoe UI"/>
          <w:color w:val="212529"/>
          <w:sz w:val="24"/>
          <w:szCs w:val="24"/>
          <w:shd w:val="clear" w:color="auto" w:fill="FFFFFF"/>
        </w:rPr>
      </w:pPr>
      <w:r w:rsidRPr="009154D6">
        <w:rPr>
          <w:rFonts w:ascii="Arial Narrow" w:hAnsi="Arial Narrow" w:cs="Arial"/>
          <w:b/>
          <w:bCs/>
          <w:color w:val="000000"/>
          <w:sz w:val="24"/>
          <w:szCs w:val="24"/>
        </w:rPr>
        <w:t>Tematica</w:t>
      </w:r>
      <w:r w:rsidRPr="009154D6">
        <w:rPr>
          <w:rFonts w:ascii="Arial Narrow" w:hAnsi="Arial Narrow" w:cs="Arial"/>
          <w:color w:val="000000"/>
          <w:sz w:val="24"/>
          <w:szCs w:val="24"/>
        </w:rPr>
        <w:t xml:space="preserve">: </w:t>
      </w:r>
      <w:r w:rsidRPr="009154D6">
        <w:rPr>
          <w:rFonts w:ascii="Arial Narrow" w:hAnsi="Arial Narrow"/>
          <w:sz w:val="24"/>
          <w:szCs w:val="24"/>
        </w:rPr>
        <w:t>Reglementarea contraventiilor.</w:t>
      </w:r>
    </w:p>
    <w:p w14:paraId="0DEAA6FB" w14:textId="77777777" w:rsidR="00132F0F" w:rsidRDefault="00132F0F" w:rsidP="00132F0F">
      <w:pPr>
        <w:autoSpaceDE w:val="0"/>
        <w:autoSpaceDN w:val="0"/>
        <w:adjustRightInd w:val="0"/>
        <w:spacing w:line="240" w:lineRule="auto"/>
        <w:jc w:val="both"/>
        <w:rPr>
          <w:rFonts w:ascii="Montserrat Light" w:hAnsi="Montserrat Light" w:cs="Segoe UI"/>
          <w:color w:val="212529"/>
          <w:sz w:val="20"/>
          <w:szCs w:val="20"/>
          <w:shd w:val="clear" w:color="auto" w:fill="FFFFFF"/>
        </w:rPr>
      </w:pPr>
    </w:p>
    <w:p w14:paraId="7E149704" w14:textId="77777777" w:rsidR="00132F0F" w:rsidRDefault="00132F0F" w:rsidP="00132F0F">
      <w:pPr>
        <w:autoSpaceDE w:val="0"/>
        <w:autoSpaceDN w:val="0"/>
        <w:adjustRightInd w:val="0"/>
        <w:spacing w:line="240" w:lineRule="auto"/>
        <w:jc w:val="both"/>
        <w:rPr>
          <w:rFonts w:ascii="Montserrat Light" w:hAnsi="Montserrat Light" w:cs="Segoe UI"/>
          <w:color w:val="212529"/>
          <w:sz w:val="20"/>
          <w:szCs w:val="20"/>
          <w:shd w:val="clear" w:color="auto" w:fill="FFFFFF"/>
        </w:rPr>
      </w:pPr>
    </w:p>
    <w:p w14:paraId="0E92DFBE" w14:textId="77777777" w:rsidR="00132F0F" w:rsidRDefault="00132F0F" w:rsidP="00132F0F">
      <w:pPr>
        <w:autoSpaceDE w:val="0"/>
        <w:autoSpaceDN w:val="0"/>
        <w:adjustRightInd w:val="0"/>
        <w:spacing w:line="240" w:lineRule="auto"/>
        <w:jc w:val="both"/>
        <w:rPr>
          <w:rFonts w:ascii="Montserrat Light" w:hAnsi="Montserrat Light" w:cs="Segoe UI"/>
          <w:color w:val="212529"/>
          <w:sz w:val="20"/>
          <w:szCs w:val="20"/>
          <w:shd w:val="clear" w:color="auto" w:fill="FFFFFF"/>
        </w:rPr>
      </w:pPr>
    </w:p>
    <w:p w14:paraId="339E38A4" w14:textId="77777777" w:rsidR="00132F0F" w:rsidRPr="009154D6" w:rsidRDefault="00132F0F" w:rsidP="00132F0F">
      <w:pPr>
        <w:autoSpaceDE w:val="0"/>
        <w:autoSpaceDN w:val="0"/>
        <w:adjustRightInd w:val="0"/>
        <w:spacing w:line="240" w:lineRule="auto"/>
        <w:jc w:val="both"/>
        <w:rPr>
          <w:rFonts w:ascii="Arial Narrow" w:hAnsi="Arial Narrow" w:cs="Segoe UI"/>
          <w:color w:val="212529"/>
          <w:sz w:val="24"/>
          <w:szCs w:val="24"/>
          <w:shd w:val="clear" w:color="auto" w:fill="FFFFFF"/>
        </w:rPr>
      </w:pPr>
      <w:r w:rsidRPr="009154D6">
        <w:rPr>
          <w:rFonts w:ascii="Arial Narrow" w:hAnsi="Arial Narrow" w:cs="Segoe UI"/>
          <w:color w:val="212529"/>
          <w:sz w:val="24"/>
          <w:szCs w:val="24"/>
          <w:shd w:val="clear" w:color="auto" w:fill="FFFFFF"/>
        </w:rPr>
        <w:t>Pentru toate actele normative mai sus menționate în cadrul Bibilografiei și tematicii, forma valabilă se considera aceea având toate modificările și completările ulterioare, până la ziua publicării anunțului.</w:t>
      </w:r>
    </w:p>
    <w:p w14:paraId="57EFC365" w14:textId="77777777" w:rsidR="00132F0F" w:rsidRPr="009154D6" w:rsidRDefault="00132F0F" w:rsidP="00132F0F">
      <w:pPr>
        <w:autoSpaceDE w:val="0"/>
        <w:autoSpaceDN w:val="0"/>
        <w:adjustRightInd w:val="0"/>
        <w:spacing w:line="240" w:lineRule="auto"/>
        <w:rPr>
          <w:rFonts w:ascii="Arial Narrow" w:hAnsi="Arial Narrow"/>
          <w:b/>
          <w:bCs/>
          <w:color w:val="4472C4"/>
          <w:sz w:val="24"/>
          <w:szCs w:val="24"/>
          <w:lang w:val="ro-RO"/>
        </w:rPr>
      </w:pPr>
    </w:p>
    <w:p w14:paraId="2427CF09" w14:textId="474C507A" w:rsidR="00132F0F" w:rsidRPr="009154D6" w:rsidRDefault="00132F0F" w:rsidP="00132F0F">
      <w:pPr>
        <w:spacing w:line="240" w:lineRule="auto"/>
        <w:jc w:val="both"/>
        <w:rPr>
          <w:rFonts w:ascii="Arial Narrow" w:hAnsi="Arial Narrow"/>
          <w:snapToGrid w:val="0"/>
          <w:color w:val="FF0000"/>
          <w:sz w:val="24"/>
          <w:szCs w:val="24"/>
        </w:rPr>
      </w:pPr>
      <w:r w:rsidRPr="009154D6">
        <w:rPr>
          <w:rFonts w:ascii="Arial Narrow" w:hAnsi="Arial Narrow"/>
          <w:snapToGrid w:val="0"/>
          <w:sz w:val="24"/>
          <w:szCs w:val="24"/>
        </w:rPr>
        <w:t xml:space="preserve">Informații suplimentare se pot obține la adresa la sediul </w:t>
      </w:r>
      <w:r w:rsidR="009154D6">
        <w:rPr>
          <w:rFonts w:ascii="Arial Narrow" w:hAnsi="Arial Narrow"/>
          <w:snapToGrid w:val="0"/>
          <w:sz w:val="24"/>
          <w:szCs w:val="24"/>
        </w:rPr>
        <w:t>Directiei Politia Locala Calarasi, str. Grivita, nr. 98, jud. Calarasi</w:t>
      </w:r>
      <w:r w:rsidRPr="009154D6">
        <w:rPr>
          <w:rFonts w:ascii="Arial Narrow" w:hAnsi="Arial Narrow"/>
          <w:snapToGrid w:val="0"/>
          <w:sz w:val="24"/>
          <w:szCs w:val="24"/>
        </w:rPr>
        <w:t xml:space="preserve"> – Serviciul Resurse Umane, </w:t>
      </w:r>
      <w:r w:rsidR="009154D6">
        <w:rPr>
          <w:rFonts w:ascii="Arial Narrow" w:hAnsi="Arial Narrow"/>
          <w:snapToGrid w:val="0"/>
          <w:sz w:val="24"/>
          <w:szCs w:val="24"/>
        </w:rPr>
        <w:t xml:space="preserve">Salarizare, Contabilitate - </w:t>
      </w:r>
      <w:r w:rsidRPr="009154D6">
        <w:rPr>
          <w:rFonts w:ascii="Arial Narrow" w:hAnsi="Arial Narrow"/>
          <w:snapToGrid w:val="0"/>
          <w:sz w:val="24"/>
          <w:szCs w:val="24"/>
        </w:rPr>
        <w:t xml:space="preserve"> persoana de contact </w:t>
      </w:r>
      <w:r w:rsidR="009154D6">
        <w:rPr>
          <w:rFonts w:ascii="Arial Narrow" w:hAnsi="Arial Narrow"/>
          <w:snapToGrid w:val="0"/>
          <w:sz w:val="24"/>
          <w:szCs w:val="24"/>
        </w:rPr>
        <w:t>Dimofte Maria</w:t>
      </w:r>
      <w:r w:rsidRPr="009154D6">
        <w:rPr>
          <w:rFonts w:ascii="Arial Narrow" w:hAnsi="Arial Narrow"/>
          <w:snapToGrid w:val="0"/>
          <w:sz w:val="24"/>
          <w:szCs w:val="24"/>
        </w:rPr>
        <w:t xml:space="preserve">, </w:t>
      </w:r>
      <w:r w:rsidR="009154D6">
        <w:rPr>
          <w:rFonts w:ascii="Arial Narrow" w:hAnsi="Arial Narrow"/>
          <w:snapToGrid w:val="0"/>
          <w:sz w:val="24"/>
          <w:szCs w:val="24"/>
        </w:rPr>
        <w:t>Sef Serviciu – Tel 0756 027710</w:t>
      </w:r>
      <w:r w:rsidRPr="009154D6">
        <w:rPr>
          <w:rFonts w:ascii="Arial Narrow" w:hAnsi="Arial Narrow"/>
          <w:snapToGrid w:val="0"/>
          <w:sz w:val="24"/>
          <w:szCs w:val="24"/>
        </w:rPr>
        <w:t xml:space="preserve"> </w:t>
      </w:r>
    </w:p>
    <w:p w14:paraId="263E61D7" w14:textId="77777777" w:rsidR="00132F0F" w:rsidRPr="009154D6" w:rsidRDefault="00132F0F" w:rsidP="00132F0F">
      <w:pPr>
        <w:spacing w:line="240" w:lineRule="auto"/>
        <w:ind w:left="2831" w:firstLine="709"/>
        <w:jc w:val="both"/>
        <w:rPr>
          <w:rFonts w:ascii="Arial Narrow" w:hAnsi="Arial Narrow"/>
          <w:b/>
          <w:color w:val="000000"/>
          <w:sz w:val="24"/>
          <w:szCs w:val="24"/>
          <w:lang w:val="ro-RO"/>
        </w:rPr>
      </w:pPr>
      <w:r w:rsidRPr="009154D6">
        <w:rPr>
          <w:rFonts w:ascii="Arial Narrow" w:hAnsi="Arial Narrow"/>
          <w:b/>
          <w:color w:val="000000"/>
          <w:sz w:val="24"/>
          <w:szCs w:val="24"/>
          <w:lang w:val="ro-RO"/>
        </w:rPr>
        <w:tab/>
      </w:r>
    </w:p>
    <w:p w14:paraId="423C3937" w14:textId="77777777" w:rsidR="00132F0F" w:rsidRPr="009154D6" w:rsidRDefault="00132F0F" w:rsidP="00132F0F">
      <w:pPr>
        <w:spacing w:line="240" w:lineRule="auto"/>
        <w:jc w:val="both"/>
        <w:rPr>
          <w:rFonts w:ascii="Arial Narrow" w:hAnsi="Arial Narrow"/>
          <w:sz w:val="24"/>
          <w:szCs w:val="24"/>
        </w:rPr>
      </w:pPr>
    </w:p>
    <w:p w14:paraId="1B6BD118" w14:textId="14EDFEA5" w:rsidR="00132F0F" w:rsidRPr="009154D6" w:rsidRDefault="009154D6" w:rsidP="00132F0F">
      <w:pPr>
        <w:autoSpaceDE w:val="0"/>
        <w:autoSpaceDN w:val="0"/>
        <w:adjustRightInd w:val="0"/>
        <w:spacing w:line="240" w:lineRule="auto"/>
        <w:jc w:val="both"/>
        <w:rPr>
          <w:rFonts w:ascii="Arial Narrow" w:hAnsi="Arial Narrow"/>
          <w:sz w:val="24"/>
          <w:szCs w:val="24"/>
          <w:lang w:val="ro-RO"/>
        </w:rPr>
      </w:pPr>
      <w:r>
        <w:rPr>
          <w:rFonts w:ascii="Arial Narrow" w:eastAsia="SimSun" w:hAnsi="Arial Narrow"/>
          <w:sz w:val="24"/>
          <w:szCs w:val="24"/>
          <w:lang w:val="ro-RO"/>
        </w:rPr>
        <w:t>F</w:t>
      </w:r>
      <w:r w:rsidR="00132F0F" w:rsidRPr="009154D6">
        <w:rPr>
          <w:rFonts w:ascii="Arial Narrow" w:eastAsia="SimSun" w:hAnsi="Arial Narrow"/>
          <w:sz w:val="24"/>
          <w:szCs w:val="24"/>
          <w:lang w:val="ro-RO"/>
        </w:rPr>
        <w:t>ormularul de înscriere prevăzut la art. 137 lit. b) din Anexa nr. 10. la OUG nr. 57/2019, cu modificările și completările ulterioare</w:t>
      </w:r>
      <w:r>
        <w:rPr>
          <w:rFonts w:ascii="Arial Narrow" w:eastAsia="SimSun" w:hAnsi="Arial Narrow"/>
          <w:sz w:val="24"/>
          <w:szCs w:val="24"/>
          <w:lang w:val="ro-RO"/>
        </w:rPr>
        <w:t xml:space="preserve"> se elibereaza de catre Serviciul Resurse Umane, Salarizare, Contabilitate</w:t>
      </w:r>
      <w:r w:rsidR="00132F0F" w:rsidRPr="009154D6">
        <w:rPr>
          <w:rFonts w:ascii="Arial Narrow" w:eastAsia="SimSun" w:hAnsi="Arial Narrow"/>
          <w:sz w:val="24"/>
          <w:szCs w:val="24"/>
          <w:lang w:val="ro-RO"/>
        </w:rPr>
        <w:t>.</w:t>
      </w:r>
    </w:p>
    <w:p w14:paraId="12413E98" w14:textId="77777777" w:rsidR="00132F0F" w:rsidRPr="009154D6" w:rsidRDefault="00132F0F" w:rsidP="00132F0F">
      <w:pPr>
        <w:spacing w:line="240" w:lineRule="auto"/>
        <w:jc w:val="both"/>
        <w:rPr>
          <w:rFonts w:ascii="Arial Narrow" w:hAnsi="Arial Narrow"/>
          <w:sz w:val="24"/>
          <w:szCs w:val="24"/>
        </w:rPr>
      </w:pPr>
    </w:p>
    <w:p w14:paraId="6C0AFB86" w14:textId="02B24B06" w:rsidR="00132F0F" w:rsidRDefault="009154D6" w:rsidP="009154D6">
      <w:pPr>
        <w:pStyle w:val="Corptext"/>
        <w:tabs>
          <w:tab w:val="left" w:pos="2057"/>
        </w:tabs>
        <w:jc w:val="center"/>
        <w:rPr>
          <w:rFonts w:ascii="Arial Narrow" w:hAnsi="Arial Narrow"/>
          <w:b/>
          <w:color w:val="000000"/>
          <w:sz w:val="24"/>
        </w:rPr>
      </w:pPr>
      <w:r>
        <w:rPr>
          <w:rFonts w:ascii="Arial Narrow" w:hAnsi="Arial Narrow"/>
          <w:b/>
          <w:color w:val="000000"/>
          <w:sz w:val="24"/>
        </w:rPr>
        <w:t>DIRECTOR EXECUTIV</w:t>
      </w:r>
    </w:p>
    <w:p w14:paraId="26A1884C" w14:textId="5293193A" w:rsidR="009154D6" w:rsidRPr="009154D6" w:rsidRDefault="009154D6" w:rsidP="009154D6">
      <w:pPr>
        <w:pStyle w:val="Corptext"/>
        <w:tabs>
          <w:tab w:val="left" w:pos="2057"/>
        </w:tabs>
        <w:jc w:val="center"/>
        <w:rPr>
          <w:rFonts w:ascii="Arial Narrow" w:hAnsi="Arial Narrow"/>
          <w:b/>
          <w:color w:val="000000"/>
          <w:sz w:val="24"/>
        </w:rPr>
      </w:pPr>
      <w:r>
        <w:rPr>
          <w:rFonts w:ascii="Arial Narrow" w:hAnsi="Arial Narrow"/>
          <w:b/>
          <w:color w:val="000000"/>
          <w:sz w:val="24"/>
        </w:rPr>
        <w:t>ANGHEL Daniel</w:t>
      </w:r>
    </w:p>
    <w:p w14:paraId="7C602742" w14:textId="77777777" w:rsidR="00132F0F" w:rsidRDefault="00132F0F" w:rsidP="00132F0F">
      <w:pPr>
        <w:pStyle w:val="Corptext"/>
        <w:tabs>
          <w:tab w:val="left" w:pos="2057"/>
        </w:tabs>
        <w:jc w:val="right"/>
        <w:rPr>
          <w:rFonts w:ascii="Montserrat Light" w:hAnsi="Montserrat Light"/>
          <w:b/>
          <w:color w:val="000000"/>
          <w:sz w:val="20"/>
          <w:szCs w:val="20"/>
        </w:rPr>
      </w:pPr>
    </w:p>
    <w:p w14:paraId="102A15E7" w14:textId="77777777" w:rsidR="00B361C7" w:rsidRDefault="00B361C7" w:rsidP="00132F0F">
      <w:pPr>
        <w:pStyle w:val="Corptext"/>
        <w:tabs>
          <w:tab w:val="left" w:pos="2057"/>
        </w:tabs>
        <w:jc w:val="right"/>
        <w:rPr>
          <w:rFonts w:ascii="Montserrat Light" w:hAnsi="Montserrat Light"/>
          <w:b/>
          <w:color w:val="000000"/>
          <w:sz w:val="20"/>
          <w:szCs w:val="20"/>
        </w:rPr>
      </w:pPr>
    </w:p>
    <w:p w14:paraId="71A0FE8C" w14:textId="77777777" w:rsidR="00B361C7" w:rsidRDefault="00B361C7" w:rsidP="00132F0F">
      <w:pPr>
        <w:pStyle w:val="Corptext"/>
        <w:tabs>
          <w:tab w:val="left" w:pos="2057"/>
        </w:tabs>
        <w:jc w:val="right"/>
        <w:rPr>
          <w:rFonts w:ascii="Montserrat Light" w:hAnsi="Montserrat Light"/>
          <w:b/>
          <w:color w:val="000000"/>
          <w:sz w:val="20"/>
          <w:szCs w:val="20"/>
        </w:rPr>
      </w:pPr>
    </w:p>
    <w:p w14:paraId="1412F188" w14:textId="77777777" w:rsidR="00B361C7" w:rsidRDefault="00B361C7" w:rsidP="00132F0F">
      <w:pPr>
        <w:pStyle w:val="Corptext"/>
        <w:tabs>
          <w:tab w:val="left" w:pos="2057"/>
        </w:tabs>
        <w:jc w:val="right"/>
        <w:rPr>
          <w:rFonts w:ascii="Montserrat Light" w:hAnsi="Montserrat Light"/>
          <w:b/>
          <w:color w:val="000000"/>
          <w:sz w:val="20"/>
          <w:szCs w:val="20"/>
        </w:rPr>
      </w:pPr>
    </w:p>
    <w:p w14:paraId="12169109" w14:textId="4209F1D3" w:rsidR="00132F0F" w:rsidRPr="00B361C7" w:rsidRDefault="00132F0F" w:rsidP="00132F0F">
      <w:pPr>
        <w:pStyle w:val="Corptext"/>
        <w:tabs>
          <w:tab w:val="left" w:pos="2057"/>
        </w:tabs>
        <w:rPr>
          <w:rFonts w:ascii="Arial Narrow" w:hAnsi="Arial Narrow"/>
          <w:b/>
          <w:sz w:val="24"/>
        </w:rPr>
      </w:pPr>
      <w:r w:rsidRPr="00B361C7">
        <w:rPr>
          <w:rFonts w:ascii="Arial Narrow" w:hAnsi="Arial Narrow"/>
          <w:b/>
          <w:sz w:val="24"/>
        </w:rPr>
        <w:t xml:space="preserve">Afişat în data de </w:t>
      </w:r>
      <w:r w:rsidR="00B361C7" w:rsidRPr="00B361C7">
        <w:rPr>
          <w:rFonts w:ascii="Arial Narrow" w:hAnsi="Arial Narrow"/>
          <w:b/>
          <w:sz w:val="24"/>
        </w:rPr>
        <w:t>20.05.2024</w:t>
      </w:r>
      <w:r w:rsidRPr="00B361C7">
        <w:rPr>
          <w:rFonts w:ascii="Arial Narrow" w:hAnsi="Arial Narrow"/>
          <w:b/>
          <w:sz w:val="24"/>
        </w:rPr>
        <w:t xml:space="preserve"> ora 08:00, la sediul și pe pagina de internet a </w:t>
      </w:r>
      <w:r w:rsidR="00B361C7" w:rsidRPr="00B361C7">
        <w:rPr>
          <w:rFonts w:ascii="Arial Narrow" w:hAnsi="Arial Narrow"/>
          <w:b/>
          <w:sz w:val="24"/>
        </w:rPr>
        <w:t>Directiei Politia Locala Calarasi.</w:t>
      </w:r>
    </w:p>
    <w:p w14:paraId="06C6BB53" w14:textId="77777777" w:rsidR="00132F0F" w:rsidRPr="00B361C7" w:rsidRDefault="00132F0F" w:rsidP="00132F0F">
      <w:pPr>
        <w:pStyle w:val="Corptext"/>
        <w:tabs>
          <w:tab w:val="left" w:pos="2057"/>
        </w:tabs>
        <w:rPr>
          <w:rFonts w:ascii="Arial Narrow" w:hAnsi="Arial Narrow"/>
          <w:b/>
          <w:sz w:val="24"/>
        </w:rPr>
      </w:pPr>
    </w:p>
    <w:p w14:paraId="110D0359" w14:textId="77777777" w:rsidR="00132F0F" w:rsidRDefault="00132F0F" w:rsidP="00132F0F">
      <w:pPr>
        <w:pStyle w:val="Corptext"/>
        <w:tabs>
          <w:tab w:val="left" w:pos="2057"/>
        </w:tabs>
        <w:rPr>
          <w:rFonts w:ascii="Montserrat Light" w:hAnsi="Montserrat Light"/>
          <w:b/>
          <w:sz w:val="20"/>
          <w:szCs w:val="20"/>
        </w:rPr>
      </w:pPr>
    </w:p>
    <w:p w14:paraId="3B46168B" w14:textId="77777777" w:rsidR="00132F0F" w:rsidRDefault="00132F0F" w:rsidP="00132F0F">
      <w:pPr>
        <w:pStyle w:val="Corptext"/>
        <w:tabs>
          <w:tab w:val="left" w:pos="2057"/>
        </w:tabs>
        <w:rPr>
          <w:rFonts w:ascii="Montserrat Light" w:hAnsi="Montserrat Light"/>
          <w:b/>
          <w:sz w:val="20"/>
          <w:szCs w:val="20"/>
        </w:rPr>
      </w:pPr>
    </w:p>
    <w:p w14:paraId="0ADBA898" w14:textId="77777777" w:rsidR="00132F0F" w:rsidRDefault="00132F0F" w:rsidP="00132F0F">
      <w:pPr>
        <w:pStyle w:val="Corptext"/>
        <w:tabs>
          <w:tab w:val="left" w:pos="2057"/>
        </w:tabs>
        <w:rPr>
          <w:rFonts w:ascii="Montserrat Light" w:hAnsi="Montserrat Light"/>
          <w:b/>
          <w:sz w:val="20"/>
          <w:szCs w:val="20"/>
        </w:rPr>
      </w:pPr>
    </w:p>
    <w:sectPr w:rsidR="00132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gns">
    <w:altName w:val="Symbol"/>
    <w:charset w:val="02"/>
    <w:family w:val="swiss"/>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565FD"/>
    <w:multiLevelType w:val="hybridMultilevel"/>
    <w:tmpl w:val="D67CD1E8"/>
    <w:lvl w:ilvl="0" w:tplc="61E4F722">
      <w:start w:val="1"/>
      <w:numFmt w:val="decimal"/>
      <w:lvlText w:val="%1."/>
      <w:lvlJc w:val="left"/>
      <w:pPr>
        <w:ind w:left="540" w:hanging="360"/>
      </w:pPr>
      <w:rPr>
        <w:b/>
        <w:bCs/>
      </w:rPr>
    </w:lvl>
    <w:lvl w:ilvl="1" w:tplc="08180019">
      <w:start w:val="1"/>
      <w:numFmt w:val="lowerLetter"/>
      <w:lvlText w:val="%2."/>
      <w:lvlJc w:val="left"/>
      <w:pPr>
        <w:ind w:left="1260" w:hanging="360"/>
      </w:pPr>
    </w:lvl>
    <w:lvl w:ilvl="2" w:tplc="0818001B">
      <w:start w:val="1"/>
      <w:numFmt w:val="lowerRoman"/>
      <w:lvlText w:val="%3."/>
      <w:lvlJc w:val="right"/>
      <w:pPr>
        <w:ind w:left="1980" w:hanging="180"/>
      </w:pPr>
    </w:lvl>
    <w:lvl w:ilvl="3" w:tplc="0818000F">
      <w:start w:val="1"/>
      <w:numFmt w:val="decimal"/>
      <w:lvlText w:val="%4."/>
      <w:lvlJc w:val="left"/>
      <w:pPr>
        <w:ind w:left="2700" w:hanging="360"/>
      </w:pPr>
    </w:lvl>
    <w:lvl w:ilvl="4" w:tplc="08180019">
      <w:start w:val="1"/>
      <w:numFmt w:val="lowerLetter"/>
      <w:lvlText w:val="%5."/>
      <w:lvlJc w:val="left"/>
      <w:pPr>
        <w:ind w:left="3420" w:hanging="360"/>
      </w:pPr>
    </w:lvl>
    <w:lvl w:ilvl="5" w:tplc="0818001B">
      <w:start w:val="1"/>
      <w:numFmt w:val="lowerRoman"/>
      <w:lvlText w:val="%6."/>
      <w:lvlJc w:val="right"/>
      <w:pPr>
        <w:ind w:left="4140" w:hanging="180"/>
      </w:pPr>
    </w:lvl>
    <w:lvl w:ilvl="6" w:tplc="0818000F">
      <w:start w:val="1"/>
      <w:numFmt w:val="decimal"/>
      <w:lvlText w:val="%7."/>
      <w:lvlJc w:val="left"/>
      <w:pPr>
        <w:ind w:left="4860" w:hanging="360"/>
      </w:pPr>
    </w:lvl>
    <w:lvl w:ilvl="7" w:tplc="08180019">
      <w:start w:val="1"/>
      <w:numFmt w:val="lowerLetter"/>
      <w:lvlText w:val="%8."/>
      <w:lvlJc w:val="left"/>
      <w:pPr>
        <w:ind w:left="5580" w:hanging="360"/>
      </w:pPr>
    </w:lvl>
    <w:lvl w:ilvl="8" w:tplc="0818001B">
      <w:start w:val="1"/>
      <w:numFmt w:val="lowerRoman"/>
      <w:lvlText w:val="%9."/>
      <w:lvlJc w:val="right"/>
      <w:pPr>
        <w:ind w:left="6300" w:hanging="180"/>
      </w:pPr>
    </w:lvl>
  </w:abstractNum>
  <w:abstractNum w:abstractNumId="1" w15:restartNumberingAfterBreak="0">
    <w:nsid w:val="3E9B728A"/>
    <w:multiLevelType w:val="hybridMultilevel"/>
    <w:tmpl w:val="8D962BB2"/>
    <w:lvl w:ilvl="0" w:tplc="4E86EAE2">
      <w:start w:val="1"/>
      <w:numFmt w:val="bullet"/>
      <w:lvlText w:val="-"/>
      <w:lvlJc w:val="left"/>
      <w:pPr>
        <w:ind w:left="720" w:hanging="360"/>
      </w:pPr>
      <w:rPr>
        <w:rFonts w:ascii="Montserrat Light" w:eastAsia="Arial" w:hAnsi="Montserrat Ligh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D52C3A"/>
    <w:multiLevelType w:val="hybridMultilevel"/>
    <w:tmpl w:val="E73A3638"/>
    <w:lvl w:ilvl="0" w:tplc="0818000B">
      <w:start w:val="1"/>
      <w:numFmt w:val="bullet"/>
      <w:lvlText w:val=""/>
      <w:lvlJc w:val="left"/>
      <w:pPr>
        <w:ind w:left="768" w:hanging="360"/>
      </w:pPr>
      <w:rPr>
        <w:rFonts w:ascii="Wingdings" w:hAnsi="Wingdings" w:hint="default"/>
      </w:rPr>
    </w:lvl>
    <w:lvl w:ilvl="1" w:tplc="08180003">
      <w:start w:val="1"/>
      <w:numFmt w:val="bullet"/>
      <w:lvlText w:val="o"/>
      <w:lvlJc w:val="left"/>
      <w:pPr>
        <w:ind w:left="1488" w:hanging="360"/>
      </w:pPr>
      <w:rPr>
        <w:rFonts w:ascii="Courier New" w:hAnsi="Courier New" w:cs="Courier New" w:hint="default"/>
      </w:rPr>
    </w:lvl>
    <w:lvl w:ilvl="2" w:tplc="08180005">
      <w:start w:val="1"/>
      <w:numFmt w:val="bullet"/>
      <w:lvlText w:val=""/>
      <w:lvlJc w:val="left"/>
      <w:pPr>
        <w:ind w:left="2208" w:hanging="360"/>
      </w:pPr>
      <w:rPr>
        <w:rFonts w:ascii="Wingdings" w:hAnsi="Wingdings" w:hint="default"/>
      </w:rPr>
    </w:lvl>
    <w:lvl w:ilvl="3" w:tplc="08180001">
      <w:start w:val="1"/>
      <w:numFmt w:val="bullet"/>
      <w:lvlText w:val=""/>
      <w:lvlJc w:val="left"/>
      <w:pPr>
        <w:ind w:left="2928" w:hanging="360"/>
      </w:pPr>
      <w:rPr>
        <w:rFonts w:ascii="Symbol" w:hAnsi="Symbol" w:hint="default"/>
      </w:rPr>
    </w:lvl>
    <w:lvl w:ilvl="4" w:tplc="08180003">
      <w:start w:val="1"/>
      <w:numFmt w:val="bullet"/>
      <w:lvlText w:val="o"/>
      <w:lvlJc w:val="left"/>
      <w:pPr>
        <w:ind w:left="3648" w:hanging="360"/>
      </w:pPr>
      <w:rPr>
        <w:rFonts w:ascii="Courier New" w:hAnsi="Courier New" w:cs="Courier New" w:hint="default"/>
      </w:rPr>
    </w:lvl>
    <w:lvl w:ilvl="5" w:tplc="08180005">
      <w:start w:val="1"/>
      <w:numFmt w:val="bullet"/>
      <w:lvlText w:val=""/>
      <w:lvlJc w:val="left"/>
      <w:pPr>
        <w:ind w:left="4368" w:hanging="360"/>
      </w:pPr>
      <w:rPr>
        <w:rFonts w:ascii="Wingdings" w:hAnsi="Wingdings" w:hint="default"/>
      </w:rPr>
    </w:lvl>
    <w:lvl w:ilvl="6" w:tplc="08180001">
      <w:start w:val="1"/>
      <w:numFmt w:val="bullet"/>
      <w:lvlText w:val=""/>
      <w:lvlJc w:val="left"/>
      <w:pPr>
        <w:ind w:left="5088" w:hanging="360"/>
      </w:pPr>
      <w:rPr>
        <w:rFonts w:ascii="Symbol" w:hAnsi="Symbol" w:hint="default"/>
      </w:rPr>
    </w:lvl>
    <w:lvl w:ilvl="7" w:tplc="08180003">
      <w:start w:val="1"/>
      <w:numFmt w:val="bullet"/>
      <w:lvlText w:val="o"/>
      <w:lvlJc w:val="left"/>
      <w:pPr>
        <w:ind w:left="5808" w:hanging="360"/>
      </w:pPr>
      <w:rPr>
        <w:rFonts w:ascii="Courier New" w:hAnsi="Courier New" w:cs="Courier New" w:hint="default"/>
      </w:rPr>
    </w:lvl>
    <w:lvl w:ilvl="8" w:tplc="08180005">
      <w:start w:val="1"/>
      <w:numFmt w:val="bullet"/>
      <w:lvlText w:val=""/>
      <w:lvlJc w:val="left"/>
      <w:pPr>
        <w:ind w:left="6528" w:hanging="360"/>
      </w:pPr>
      <w:rPr>
        <w:rFonts w:ascii="Wingdings" w:hAnsi="Wingdings" w:hint="default"/>
      </w:rPr>
    </w:lvl>
  </w:abstractNum>
  <w:abstractNum w:abstractNumId="3" w15:restartNumberingAfterBreak="0">
    <w:nsid w:val="49C71E60"/>
    <w:multiLevelType w:val="hybridMultilevel"/>
    <w:tmpl w:val="DFE855CC"/>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4" w15:restartNumberingAfterBreak="0">
    <w:nsid w:val="4A8763FE"/>
    <w:multiLevelType w:val="hybridMultilevel"/>
    <w:tmpl w:val="4DCAA2F6"/>
    <w:lvl w:ilvl="0" w:tplc="3EEC337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FAC339B"/>
    <w:multiLevelType w:val="hybridMultilevel"/>
    <w:tmpl w:val="149E68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806755"/>
    <w:multiLevelType w:val="hybridMultilevel"/>
    <w:tmpl w:val="D0AA8B7E"/>
    <w:lvl w:ilvl="0" w:tplc="162CD64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BBD27F9"/>
    <w:multiLevelType w:val="multilevel"/>
    <w:tmpl w:val="E202E5DA"/>
    <w:lvl w:ilvl="0">
      <w:start w:val="1"/>
      <w:numFmt w:val="lowerLetter"/>
      <w:lvlText w:val="%1)"/>
      <w:lvlJc w:val="left"/>
      <w:pPr>
        <w:ind w:left="630" w:hanging="360"/>
      </w:pPr>
      <w:rPr>
        <w:color w:val="auto"/>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8" w15:restartNumberingAfterBreak="0">
    <w:nsid w:val="69E42DF4"/>
    <w:multiLevelType w:val="hybridMultilevel"/>
    <w:tmpl w:val="2B2EDF5E"/>
    <w:lvl w:ilvl="0" w:tplc="0418000F">
      <w:start w:val="1"/>
      <w:numFmt w:val="decimal"/>
      <w:lvlText w:val="%1."/>
      <w:lvlJc w:val="left"/>
      <w:pPr>
        <w:ind w:left="1070" w:hanging="710"/>
      </w:pPr>
    </w:lvl>
    <w:lvl w:ilvl="1" w:tplc="0409000D">
      <w:start w:val="1"/>
      <w:numFmt w:val="bullet"/>
      <w:lvlText w:val=""/>
      <w:lvlJc w:val="left"/>
      <w:pPr>
        <w:ind w:left="360" w:hanging="360"/>
      </w:pPr>
      <w:rPr>
        <w:rFonts w:ascii="Wingdings" w:hAnsi="Wingdings" w:hint="default"/>
      </w:rPr>
    </w:lvl>
    <w:lvl w:ilvl="2" w:tplc="BC94F61A">
      <w:numFmt w:val="bullet"/>
      <w:lvlText w:val="-"/>
      <w:lvlJc w:val="left"/>
      <w:pPr>
        <w:ind w:left="2160" w:hanging="360"/>
      </w:pPr>
      <w:rPr>
        <w:rFonts w:ascii="Calibri" w:eastAsia="Calibri" w:hAnsi="Calibri" w:cs="Calibri"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495270242">
    <w:abstractNumId w:val="2"/>
  </w:num>
  <w:num w:numId="2" w16cid:durableId="167211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620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597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9736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661230">
    <w:abstractNumId w:val="1"/>
  </w:num>
  <w:num w:numId="7" w16cid:durableId="107820589">
    <w:abstractNumId w:val="8"/>
    <w:lvlOverride w:ilvl="0">
      <w:startOverride w:val="1"/>
    </w:lvlOverride>
    <w:lvlOverride w:ilvl="1"/>
    <w:lvlOverride w:ilvl="2"/>
    <w:lvlOverride w:ilvl="3"/>
    <w:lvlOverride w:ilvl="4"/>
    <w:lvlOverride w:ilvl="5"/>
    <w:lvlOverride w:ilvl="6"/>
    <w:lvlOverride w:ilvl="7"/>
    <w:lvlOverride w:ilvl="8"/>
  </w:num>
  <w:num w:numId="8" w16cid:durableId="927732115">
    <w:abstractNumId w:val="5"/>
  </w:num>
  <w:num w:numId="9" w16cid:durableId="190147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38"/>
    <w:rsid w:val="00040CB6"/>
    <w:rsid w:val="000B12AA"/>
    <w:rsid w:val="000B7E80"/>
    <w:rsid w:val="00132F0F"/>
    <w:rsid w:val="003A289F"/>
    <w:rsid w:val="005036EF"/>
    <w:rsid w:val="0058225F"/>
    <w:rsid w:val="009154D6"/>
    <w:rsid w:val="00A756FE"/>
    <w:rsid w:val="00AE0038"/>
    <w:rsid w:val="00B361C7"/>
    <w:rsid w:val="00C27F98"/>
    <w:rsid w:val="00DE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DF21E2"/>
  <w15:chartTrackingRefBased/>
  <w15:docId w15:val="{BA71D8A4-43C5-432D-91A6-18254C27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B6"/>
    <w:pPr>
      <w:spacing w:after="0" w:line="276" w:lineRule="auto"/>
    </w:pPr>
    <w:rPr>
      <w:rFonts w:ascii="Arial" w:eastAsia="Arial" w:hAnsi="Arial" w:cs="Arial"/>
      <w:kern w:val="0"/>
      <w14:ligatures w14:val="none"/>
    </w:rPr>
  </w:style>
  <w:style w:type="paragraph" w:styleId="Titlu3">
    <w:name w:val="heading 3"/>
    <w:basedOn w:val="Normal"/>
    <w:next w:val="Normal"/>
    <w:link w:val="Titlu3Caracter"/>
    <w:uiPriority w:val="9"/>
    <w:semiHidden/>
    <w:unhideWhenUsed/>
    <w:qFormat/>
    <w:rsid w:val="00132F0F"/>
    <w:pPr>
      <w:keepNext/>
      <w:keepLines/>
      <w:spacing w:before="320" w:after="80"/>
      <w:outlineLvl w:val="2"/>
    </w:pPr>
    <w:rPr>
      <w:color w:val="434343"/>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semiHidden/>
    <w:rsid w:val="00132F0F"/>
    <w:rPr>
      <w:rFonts w:ascii="Arial" w:eastAsia="Arial" w:hAnsi="Arial" w:cs="Arial"/>
      <w:color w:val="434343"/>
      <w:kern w:val="0"/>
      <w:sz w:val="28"/>
      <w:szCs w:val="28"/>
      <w14:ligatures w14:val="none"/>
    </w:rPr>
  </w:style>
  <w:style w:type="character" w:styleId="Hyperlink">
    <w:name w:val="Hyperlink"/>
    <w:basedOn w:val="Fontdeparagrafimplicit"/>
    <w:uiPriority w:val="99"/>
    <w:unhideWhenUsed/>
    <w:rsid w:val="00132F0F"/>
    <w:rPr>
      <w:color w:val="0000FF"/>
      <w:u w:val="single"/>
    </w:rPr>
  </w:style>
  <w:style w:type="paragraph" w:styleId="NormalWeb">
    <w:name w:val="Normal (Web)"/>
    <w:basedOn w:val="Normal"/>
    <w:uiPriority w:val="99"/>
    <w:semiHidden/>
    <w:unhideWhenUsed/>
    <w:rsid w:val="00132F0F"/>
    <w:pPr>
      <w:spacing w:before="100" w:beforeAutospacing="1" w:after="100" w:afterAutospacing="1" w:line="240" w:lineRule="auto"/>
    </w:pPr>
    <w:rPr>
      <w:rFonts w:ascii="Times New Roman" w:eastAsiaTheme="minorEastAsia" w:hAnsi="Times New Roman" w:cs="Times New Roman"/>
      <w:sz w:val="24"/>
      <w:szCs w:val="24"/>
      <w:lang w:val="ro-MD" w:eastAsia="ro-MD"/>
    </w:rPr>
  </w:style>
  <w:style w:type="paragraph" w:styleId="Corptext">
    <w:name w:val="Body Text"/>
    <w:basedOn w:val="Normal"/>
    <w:link w:val="CorptextCaracter"/>
    <w:uiPriority w:val="99"/>
    <w:semiHidden/>
    <w:unhideWhenUsed/>
    <w:rsid w:val="00132F0F"/>
    <w:pPr>
      <w:spacing w:line="240" w:lineRule="auto"/>
      <w:jc w:val="both"/>
    </w:pPr>
    <w:rPr>
      <w:rFonts w:ascii="Times New Roman" w:eastAsia="Times New Roman" w:hAnsi="Times New Roman" w:cs="Times New Roman"/>
      <w:sz w:val="28"/>
      <w:szCs w:val="24"/>
      <w:lang w:val="ro-RO" w:eastAsia="ro-RO"/>
    </w:rPr>
  </w:style>
  <w:style w:type="character" w:customStyle="1" w:styleId="CorptextCaracter">
    <w:name w:val="Corp text Caracter"/>
    <w:basedOn w:val="Fontdeparagrafimplicit"/>
    <w:link w:val="Corptext"/>
    <w:uiPriority w:val="99"/>
    <w:semiHidden/>
    <w:rsid w:val="00132F0F"/>
    <w:rPr>
      <w:rFonts w:ascii="Times New Roman" w:eastAsia="Times New Roman" w:hAnsi="Times New Roman" w:cs="Times New Roman"/>
      <w:kern w:val="0"/>
      <w:sz w:val="28"/>
      <w:szCs w:val="24"/>
      <w:lang w:val="ro-RO" w:eastAsia="ro-RO"/>
      <w14:ligatures w14:val="none"/>
    </w:rPr>
  </w:style>
  <w:style w:type="character" w:customStyle="1" w:styleId="ListparagrafCaracter">
    <w:name w:val="Listă paragraf Caracter"/>
    <w:aliases w:val="body 2 Caracter,List Paragraph1 Caracter,Citation List Caracter,본문(내용) Caracter,List Paragraph (numbered (a)) Caracter,Normal bullet 2 Caracter,Forth level Caracter,List1 Caracter,List Paragraph11 Caracter,Bullet Caracter"/>
    <w:link w:val="Listparagraf"/>
    <w:uiPriority w:val="99"/>
    <w:qFormat/>
    <w:locked/>
    <w:rsid w:val="00132F0F"/>
  </w:style>
  <w:style w:type="paragraph" w:styleId="Listparagraf">
    <w:name w:val="List Paragraph"/>
    <w:aliases w:val="body 2,List Paragraph1,Citation List,본문(내용),List Paragraph (numbered (a)),Normal bullet 2,Forth level,List1,List Paragraph11,Listă colorată - Accentuare 11,Bullet,Header bold,List Paragraph111,tabla negro,List Paragraph2"/>
    <w:basedOn w:val="Normal"/>
    <w:link w:val="ListparagrafCaracter"/>
    <w:uiPriority w:val="99"/>
    <w:qFormat/>
    <w:rsid w:val="00132F0F"/>
    <w:pPr>
      <w:ind w:left="720"/>
      <w:contextualSpacing/>
    </w:pPr>
    <w:rPr>
      <w:rFonts w:asciiTheme="minorHAnsi" w:eastAsiaTheme="minorHAnsi" w:hAnsiTheme="minorHAnsi" w:cstheme="minorBidi"/>
      <w:kern w:val="2"/>
      <w14:ligatures w14:val="standardContextual"/>
    </w:rPr>
  </w:style>
  <w:style w:type="paragraph" w:customStyle="1" w:styleId="scapttl">
    <w:name w:val="s_cap_ttl"/>
    <w:basedOn w:val="Normal"/>
    <w:uiPriority w:val="99"/>
    <w:rsid w:val="00132F0F"/>
    <w:pPr>
      <w:spacing w:line="240" w:lineRule="auto"/>
      <w:jc w:val="center"/>
    </w:pPr>
    <w:rPr>
      <w:rFonts w:ascii="Verdana" w:eastAsiaTheme="minorEastAsia" w:hAnsi="Verdana" w:cs="Times New Roman"/>
      <w:b/>
      <w:bCs/>
      <w:color w:val="A52A2A"/>
      <w:sz w:val="24"/>
      <w:szCs w:val="24"/>
      <w:lang w:val="en-US"/>
    </w:rPr>
  </w:style>
  <w:style w:type="paragraph" w:customStyle="1" w:styleId="ssecden">
    <w:name w:val="s_sec_den"/>
    <w:basedOn w:val="Normal"/>
    <w:uiPriority w:val="99"/>
    <w:rsid w:val="00132F0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elgril">
    <w:name w:val="Table Grid"/>
    <w:basedOn w:val="TabelNormal"/>
    <w:uiPriority w:val="39"/>
    <w:rsid w:val="00132F0F"/>
    <w:pPr>
      <w:spacing w:after="0" w:line="240" w:lineRule="auto"/>
    </w:pPr>
    <w:rPr>
      <w:rFonts w:ascii="Arial" w:eastAsia="Arial" w:hAnsi="Arial"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semiHidden/>
    <w:unhideWhenUsed/>
    <w:qFormat/>
    <w:rsid w:val="00132F0F"/>
    <w:pPr>
      <w:keepNext/>
      <w:spacing w:line="240" w:lineRule="auto"/>
      <w:jc w:val="center"/>
      <w:outlineLvl w:val="0"/>
    </w:pPr>
    <w:rPr>
      <w:rFonts w:eastAsia="Signs" w:cs="Times New Roman"/>
      <w:sz w:val="24"/>
      <w:szCs w:val="20"/>
      <w:lang w:eastAsia="ro-RO"/>
    </w:rPr>
  </w:style>
  <w:style w:type="character" w:styleId="MeniuneNerezolvat">
    <w:name w:val="Unresolved Mention"/>
    <w:basedOn w:val="Fontdeparagrafimplicit"/>
    <w:uiPriority w:val="99"/>
    <w:semiHidden/>
    <w:unhideWhenUsed/>
    <w:rsid w:val="000B7E80"/>
    <w:rPr>
      <w:color w:val="605E5C"/>
      <w:shd w:val="clear" w:color="auto" w:fill="E1DFDD"/>
    </w:rPr>
  </w:style>
  <w:style w:type="character" w:customStyle="1" w:styleId="l5tlu1">
    <w:name w:val="l5tlu1"/>
    <w:basedOn w:val="Fontdeparagrafimplicit"/>
    <w:rsid w:val="00040CB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448076">
      <w:bodyDiv w:val="1"/>
      <w:marLeft w:val="0"/>
      <w:marRight w:val="0"/>
      <w:marTop w:val="0"/>
      <w:marBottom w:val="0"/>
      <w:divBdr>
        <w:top w:val="none" w:sz="0" w:space="0" w:color="auto"/>
        <w:left w:val="none" w:sz="0" w:space="0" w:color="auto"/>
        <w:bottom w:val="none" w:sz="0" w:space="0" w:color="auto"/>
        <w:right w:val="none" w:sz="0" w:space="0" w:color="auto"/>
      </w:divBdr>
    </w:div>
    <w:div w:id="21182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tialocalacl@yahoo.com" TargetMode="External"/><Relationship Id="rId3" Type="http://schemas.openxmlformats.org/officeDocument/2006/relationships/settings" Target="settings.xml"/><Relationship Id="rId7" Type="http://schemas.openxmlformats.org/officeDocument/2006/relationships/hyperlink" Target="mailto:politialocalac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1466</Words>
  <Characters>8357</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dc:creator>
  <cp:keywords/>
  <dc:description/>
  <cp:lastModifiedBy>conta</cp:lastModifiedBy>
  <cp:revision>3</cp:revision>
  <dcterms:created xsi:type="dcterms:W3CDTF">2024-05-27T11:04:00Z</dcterms:created>
  <dcterms:modified xsi:type="dcterms:W3CDTF">2024-05-28T05:42:00Z</dcterms:modified>
</cp:coreProperties>
</file>